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1D13DD0" w14:textId="77777777" w:rsidR="00644206" w:rsidRDefault="003D632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Особенности контроля за деятельностью членов Ассоциации </w:t>
      </w:r>
    </w:p>
    <w:p w14:paraId="033D41BD" w14:textId="77777777" w:rsidR="00644206" w:rsidRDefault="003D632F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 применением риск-ориентированного подхода</w:t>
      </w:r>
    </w:p>
    <w:p w14:paraId="600F95CC" w14:textId="77777777" w:rsidR="00644206" w:rsidRDefault="00644206">
      <w:pPr>
        <w:ind w:firstLine="709"/>
        <w:jc w:val="center"/>
        <w:rPr>
          <w:sz w:val="28"/>
          <w:szCs w:val="28"/>
        </w:rPr>
      </w:pPr>
    </w:p>
    <w:p w14:paraId="50F29E69" w14:textId="162A4FCD" w:rsidR="00644206" w:rsidRPr="00B12B80" w:rsidRDefault="003D632F" w:rsidP="003D18E7">
      <w:pPr>
        <w:ind w:firstLine="709"/>
        <w:jc w:val="both"/>
        <w:rPr>
          <w:sz w:val="28"/>
          <w:szCs w:val="28"/>
        </w:rPr>
      </w:pPr>
      <w:r w:rsidRPr="00B12B80">
        <w:rPr>
          <w:sz w:val="28"/>
          <w:szCs w:val="28"/>
        </w:rPr>
        <w:t>1.1. Риск-ориентированный подход применяется при организации</w:t>
      </w:r>
      <w:r w:rsidR="0041747A" w:rsidRPr="00B12B80">
        <w:rPr>
          <w:sz w:val="28"/>
          <w:szCs w:val="28"/>
        </w:rPr>
        <w:t xml:space="preserve"> контроля за деятельностью членов</w:t>
      </w:r>
      <w:r w:rsidRPr="00B12B80">
        <w:rPr>
          <w:sz w:val="28"/>
          <w:szCs w:val="28"/>
        </w:rPr>
        <w:t xml:space="preserve"> Ассоциации</w:t>
      </w:r>
      <w:r w:rsidR="00FB31ED" w:rsidRPr="00B12B80">
        <w:rPr>
          <w:sz w:val="28"/>
          <w:szCs w:val="28"/>
        </w:rPr>
        <w:t xml:space="preserve">, </w:t>
      </w:r>
      <w:r w:rsidR="00F45195" w:rsidRPr="00B12B80">
        <w:rPr>
          <w:sz w:val="28"/>
          <w:szCs w:val="28"/>
        </w:rPr>
        <w:t>связанной</w:t>
      </w:r>
      <w:r w:rsidR="0041747A" w:rsidRPr="00B12B80">
        <w:rPr>
          <w:sz w:val="28"/>
          <w:szCs w:val="28"/>
        </w:rPr>
        <w:t xml:space="preserve"> со строительством, реконструкцией, капитальным</w:t>
      </w:r>
      <w:r w:rsidRPr="00B12B80">
        <w:rPr>
          <w:sz w:val="28"/>
          <w:szCs w:val="28"/>
        </w:rPr>
        <w:t xml:space="preserve"> ремо</w:t>
      </w:r>
      <w:r w:rsidR="0041747A" w:rsidRPr="00B12B80">
        <w:rPr>
          <w:sz w:val="28"/>
          <w:szCs w:val="28"/>
        </w:rPr>
        <w:t>нтом</w:t>
      </w:r>
      <w:r w:rsidRPr="00B12B80">
        <w:rPr>
          <w:sz w:val="28"/>
          <w:szCs w:val="28"/>
        </w:rPr>
        <w:t xml:space="preserve"> особо опасных, технически сложных и уникальных объектов. </w:t>
      </w:r>
    </w:p>
    <w:p w14:paraId="06B3F0D3" w14:textId="77777777" w:rsidR="00644206" w:rsidRPr="00B12B80" w:rsidRDefault="003D632F" w:rsidP="003D18E7">
      <w:pPr>
        <w:ind w:firstLine="709"/>
        <w:jc w:val="both"/>
        <w:rPr>
          <w:sz w:val="28"/>
          <w:szCs w:val="28"/>
        </w:rPr>
      </w:pPr>
      <w:r w:rsidRPr="00B12B80">
        <w:rPr>
          <w:sz w:val="28"/>
          <w:szCs w:val="28"/>
          <w:highlight w:val="yellow"/>
        </w:rPr>
        <w:t>Риск-ориентированный подход представляет собой метод организации и осуществления контроля, при котором в предусмотренных настоящей методикой случаях выбор интенсивности (формы, продолжительности, периодичности) проведения мероприятий по контролю, мероприятий по профилактике нарушения обязательных требований определяется отнесением деятельности юридического лица, индивидуального предпринимателя к определенной категории риска.</w:t>
      </w:r>
    </w:p>
    <w:p w14:paraId="402A777D" w14:textId="77777777" w:rsidR="00644206" w:rsidRPr="00B12B80" w:rsidRDefault="003D632F" w:rsidP="003D18E7">
      <w:pPr>
        <w:ind w:firstLine="709"/>
        <w:jc w:val="both"/>
        <w:rPr>
          <w:rFonts w:eastAsia="Arial"/>
          <w:sz w:val="28"/>
          <w:szCs w:val="28"/>
        </w:rPr>
      </w:pPr>
      <w:r w:rsidRPr="00B12B80">
        <w:rPr>
          <w:sz w:val="28"/>
          <w:szCs w:val="28"/>
        </w:rPr>
        <w:t>1.2. Расчет значений показателей, используемых для оценки тяжести потенциальных негативных последствий возможного несоблюдения обязательных требований, оценки вероятности их несоблюдения членом Ассоциации осуществляется по методике, утвержденной Приказом Министерства строительства и жилищно-коммунального хозяйства Российской Федерации от 10.04.2017 г. N 699/</w:t>
      </w:r>
      <w:proofErr w:type="spellStart"/>
      <w:r w:rsidRPr="00B12B80">
        <w:rPr>
          <w:sz w:val="28"/>
          <w:szCs w:val="28"/>
        </w:rPr>
        <w:t>пр</w:t>
      </w:r>
      <w:proofErr w:type="spellEnd"/>
      <w:r w:rsidRPr="00B12B80">
        <w:rPr>
          <w:sz w:val="28"/>
          <w:szCs w:val="28"/>
        </w:rPr>
        <w:t xml:space="preserve"> "Об утверждении Методики расчета значений показателей, используемых для оценки тяжести потенциальных негативных последствий возможного несоблюдения обязательных требований, оценки вероятности их несоблюдения членом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при выполнении инженерных изысканий, подготовке проектной документации, строительстве, реконструкции, капитальном ремонте особо опасных, технически сложных и уникальных объектов" (далее – методика расчета значений показателей риск-ориентированного подхода).</w:t>
      </w:r>
    </w:p>
    <w:p w14:paraId="3836D006" w14:textId="77777777" w:rsidR="00644206" w:rsidRPr="00B12B80" w:rsidRDefault="003D632F" w:rsidP="003D18E7">
      <w:pPr>
        <w:ind w:firstLine="709"/>
        <w:jc w:val="both"/>
        <w:rPr>
          <w:sz w:val="28"/>
          <w:szCs w:val="28"/>
        </w:rPr>
      </w:pPr>
      <w:r w:rsidRPr="00B12B80">
        <w:rPr>
          <w:sz w:val="28"/>
          <w:szCs w:val="28"/>
        </w:rPr>
        <w:t xml:space="preserve"> 1.3. Методика расчета значений показателей риск-ориентированного подхода используется для определения риска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сооружения, нарушения требований к обеспечению безопасной эксплуатации здания, сооружения (далее - охраняемые законом ценности) при нарушении членом Ассоциации, который осуществляет строительство, реконструкцию, капитальный ремонт особо опасных, технически сложных и уникальных объектов, указанных в статье 48.1 Градостроительного кодекса Российской Федерации (далее - объект контроля), требований, установленных законодательством Российской Федерации о градостроительной деятельности, о техническом регулировании, включая требования, установленные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основанных на членстве лиц, осуществляющих строительство (далее – обязательные требования).</w:t>
      </w:r>
    </w:p>
    <w:p w14:paraId="29D75950" w14:textId="4600AD21" w:rsidR="00644206" w:rsidRPr="00B12B80" w:rsidRDefault="003D632F" w:rsidP="003D18E7">
      <w:pPr>
        <w:ind w:firstLine="709"/>
        <w:jc w:val="both"/>
        <w:rPr>
          <w:sz w:val="28"/>
          <w:szCs w:val="28"/>
        </w:rPr>
      </w:pPr>
      <w:r w:rsidRPr="00B12B80">
        <w:rPr>
          <w:sz w:val="28"/>
          <w:szCs w:val="28"/>
        </w:rPr>
        <w:t>1.4. Критерии отнесения объектов контроля к категориям риска учитыва</w:t>
      </w:r>
      <w:r w:rsidR="00F91BF0" w:rsidRPr="00B12B80">
        <w:rPr>
          <w:sz w:val="28"/>
          <w:szCs w:val="28"/>
        </w:rPr>
        <w:t>ют</w:t>
      </w:r>
      <w:r w:rsidRPr="00B12B80">
        <w:rPr>
          <w:sz w:val="28"/>
          <w:szCs w:val="28"/>
        </w:rPr>
        <w:t xml:space="preserve"> </w:t>
      </w:r>
      <w:r w:rsidRPr="00B12B80">
        <w:rPr>
          <w:sz w:val="28"/>
          <w:szCs w:val="28"/>
        </w:rPr>
        <w:lastRenderedPageBreak/>
        <w:t>тяжесть потенциальных негативных последствий возможного несоблюдения объектом контроля обязательных требований и вероятность несоблюдения объектов контроля обязательных требований.</w:t>
      </w:r>
    </w:p>
    <w:p w14:paraId="458A1174" w14:textId="77777777" w:rsidR="00644206" w:rsidRPr="00B12B80" w:rsidRDefault="003D632F" w:rsidP="003D18E7">
      <w:pPr>
        <w:ind w:firstLine="709"/>
        <w:jc w:val="both"/>
        <w:rPr>
          <w:sz w:val="28"/>
          <w:szCs w:val="28"/>
        </w:rPr>
      </w:pPr>
      <w:r w:rsidRPr="00B12B80">
        <w:rPr>
          <w:sz w:val="28"/>
          <w:szCs w:val="28"/>
        </w:rPr>
        <w:t>Оценка деятельности объекта контроля в зависимости от степени тяжести потенциальных негативных последствий реализации риска, обусловленных причинением вреда (нанесения ущерба) охраняемым законом ценностям, осуществляется Ассоциацией с учетом тяжести потенциальных негативных последствий возможного несоблюдения объектом контроля обязательных требований и (или) вероятности их несоблюдения.</w:t>
      </w:r>
    </w:p>
    <w:p w14:paraId="5CCC5C3E" w14:textId="77777777" w:rsidR="00644206" w:rsidRPr="00B12B80" w:rsidRDefault="003D632F" w:rsidP="003D18E7">
      <w:pPr>
        <w:ind w:firstLine="709"/>
        <w:jc w:val="both"/>
        <w:rPr>
          <w:sz w:val="28"/>
          <w:szCs w:val="28"/>
        </w:rPr>
      </w:pPr>
      <w:r w:rsidRPr="00B12B80">
        <w:rPr>
          <w:sz w:val="28"/>
          <w:szCs w:val="28"/>
        </w:rPr>
        <w:t>1.5. Основными показателями категорий рисков являются:</w:t>
      </w:r>
    </w:p>
    <w:p w14:paraId="26FB8CD8" w14:textId="77777777" w:rsidR="00644206" w:rsidRPr="00B12B80" w:rsidRDefault="003D632F" w:rsidP="003D18E7">
      <w:pPr>
        <w:ind w:firstLine="709"/>
        <w:jc w:val="both"/>
        <w:rPr>
          <w:sz w:val="28"/>
          <w:szCs w:val="28"/>
        </w:rPr>
      </w:pPr>
      <w:r w:rsidRPr="00B12B80">
        <w:rPr>
          <w:sz w:val="28"/>
          <w:szCs w:val="28"/>
        </w:rPr>
        <w:t>1.5.1. показатель, используемый для оценки тяжести потенциальных негативных последствий возможного несоблюдения объектом контроля обязательных требований (далее - показатель тяжести потенциальных негативных последствий);</w:t>
      </w:r>
    </w:p>
    <w:p w14:paraId="1B56F78A" w14:textId="77777777" w:rsidR="00644206" w:rsidRPr="00B12B80" w:rsidRDefault="003D632F" w:rsidP="003D18E7">
      <w:pPr>
        <w:ind w:firstLine="709"/>
        <w:jc w:val="both"/>
        <w:rPr>
          <w:sz w:val="28"/>
          <w:szCs w:val="28"/>
        </w:rPr>
      </w:pPr>
      <w:r w:rsidRPr="00B12B80">
        <w:rPr>
          <w:sz w:val="28"/>
          <w:szCs w:val="28"/>
        </w:rPr>
        <w:t>1.5.2. показатель, используемый для оценки вероятности несоблюдения объектом контроля обязательных требований (далее - показатель вероятности несоблюдения обязательных требований).</w:t>
      </w:r>
    </w:p>
    <w:p w14:paraId="72631E08" w14:textId="77777777" w:rsidR="00644206" w:rsidRPr="00B12B80" w:rsidRDefault="003D632F" w:rsidP="003D18E7">
      <w:pPr>
        <w:ind w:firstLine="709"/>
        <w:jc w:val="both"/>
        <w:rPr>
          <w:sz w:val="28"/>
          <w:szCs w:val="28"/>
        </w:rPr>
      </w:pPr>
      <w:r w:rsidRPr="00B12B80">
        <w:rPr>
          <w:sz w:val="28"/>
          <w:szCs w:val="28"/>
        </w:rPr>
        <w:t>1.6. Расчет значений показателей категорий рисков осуществляется путем соотнесения деятельности объекта контроля по каждому процессу и (или) явлению (источнику рисков), способствующим возникновению того или иного вида риска и определяющим его характер (далее - фактор риска) с допустимыми значениями показателей по каждому из факторов риска, установленных Ассоциацией.</w:t>
      </w:r>
    </w:p>
    <w:p w14:paraId="5F83FBE3" w14:textId="77777777" w:rsidR="00644206" w:rsidRPr="00B12B80" w:rsidRDefault="00644206" w:rsidP="003D18E7">
      <w:pPr>
        <w:ind w:firstLine="709"/>
        <w:jc w:val="both"/>
        <w:rPr>
          <w:sz w:val="28"/>
          <w:szCs w:val="28"/>
        </w:rPr>
      </w:pPr>
    </w:p>
    <w:p w14:paraId="65630B5B" w14:textId="541806C9" w:rsidR="00644206" w:rsidRPr="00B12B80" w:rsidRDefault="0097032E" w:rsidP="003D18E7">
      <w:pPr>
        <w:ind w:firstLine="709"/>
        <w:jc w:val="center"/>
        <w:rPr>
          <w:b/>
          <w:sz w:val="28"/>
          <w:szCs w:val="28"/>
        </w:rPr>
      </w:pPr>
      <w:r w:rsidRPr="00B12B80">
        <w:rPr>
          <w:b/>
          <w:sz w:val="28"/>
          <w:szCs w:val="28"/>
        </w:rPr>
        <w:t>1.7. Расчет значений показателя</w:t>
      </w:r>
      <w:r w:rsidR="003D632F" w:rsidRPr="00B12B80">
        <w:rPr>
          <w:b/>
          <w:sz w:val="28"/>
          <w:szCs w:val="28"/>
        </w:rPr>
        <w:t xml:space="preserve"> тяжести потенциальных негативных последствий.</w:t>
      </w:r>
    </w:p>
    <w:p w14:paraId="23B77E5F" w14:textId="77777777" w:rsidR="00644206" w:rsidRPr="00B12B80" w:rsidRDefault="003D632F" w:rsidP="003D18E7">
      <w:pPr>
        <w:ind w:firstLine="709"/>
        <w:jc w:val="both"/>
        <w:rPr>
          <w:sz w:val="28"/>
          <w:szCs w:val="28"/>
        </w:rPr>
      </w:pPr>
      <w:r w:rsidRPr="00B12B80">
        <w:rPr>
          <w:sz w:val="28"/>
          <w:szCs w:val="28"/>
        </w:rPr>
        <w:t>1.7.1. Количественная оценка показателя тяжести потенциальных негативных последствий выражается числовым значением, определяющим его уровень.</w:t>
      </w:r>
    </w:p>
    <w:p w14:paraId="5177D3F5" w14:textId="77777777" w:rsidR="00644206" w:rsidRPr="00B12B80" w:rsidRDefault="003D632F" w:rsidP="003D18E7">
      <w:pPr>
        <w:ind w:firstLine="709"/>
        <w:jc w:val="both"/>
        <w:rPr>
          <w:sz w:val="28"/>
          <w:szCs w:val="28"/>
        </w:rPr>
      </w:pPr>
      <w:r w:rsidRPr="00B12B80">
        <w:rPr>
          <w:sz w:val="28"/>
          <w:szCs w:val="28"/>
        </w:rPr>
        <w:t>1.7.2. Расчет показателя тяжести потенциальных негативных последствий осуществляется следующим образом:</w:t>
      </w:r>
    </w:p>
    <w:p w14:paraId="7D0B48D9" w14:textId="77777777" w:rsidR="00644206" w:rsidRPr="00B12B80" w:rsidRDefault="003D632F" w:rsidP="003D18E7">
      <w:pPr>
        <w:ind w:firstLine="709"/>
        <w:jc w:val="both"/>
        <w:rPr>
          <w:sz w:val="28"/>
          <w:szCs w:val="28"/>
        </w:rPr>
      </w:pPr>
      <w:r w:rsidRPr="00B12B80">
        <w:rPr>
          <w:sz w:val="28"/>
          <w:szCs w:val="28"/>
        </w:rPr>
        <w:t>- определяются факторы риска, указанные в пункте 1.7.3 настоящего Положения;</w:t>
      </w:r>
    </w:p>
    <w:p w14:paraId="34F6ADC9" w14:textId="77777777" w:rsidR="00644206" w:rsidRPr="00B12B80" w:rsidRDefault="003D632F" w:rsidP="003D18E7">
      <w:pPr>
        <w:ind w:firstLine="709"/>
        <w:jc w:val="both"/>
        <w:rPr>
          <w:sz w:val="28"/>
          <w:szCs w:val="28"/>
        </w:rPr>
      </w:pPr>
      <w:r w:rsidRPr="00B12B80">
        <w:rPr>
          <w:sz w:val="28"/>
          <w:szCs w:val="28"/>
        </w:rPr>
        <w:t>- устанавливаются категории риска и их значимость;</w:t>
      </w:r>
    </w:p>
    <w:p w14:paraId="7675C2B8" w14:textId="77777777" w:rsidR="00644206" w:rsidRPr="00B12B80" w:rsidRDefault="003D632F" w:rsidP="003D18E7">
      <w:pPr>
        <w:ind w:firstLine="709"/>
        <w:jc w:val="both"/>
        <w:rPr>
          <w:sz w:val="28"/>
          <w:szCs w:val="28"/>
        </w:rPr>
      </w:pPr>
      <w:r w:rsidRPr="00B12B80">
        <w:rPr>
          <w:sz w:val="28"/>
          <w:szCs w:val="28"/>
        </w:rPr>
        <w:t>- осуществляется сопоставление значимости риска и категории риска.</w:t>
      </w:r>
    </w:p>
    <w:p w14:paraId="1EBC10B8" w14:textId="77777777" w:rsidR="00644206" w:rsidRPr="00B12B80" w:rsidRDefault="003D632F" w:rsidP="003D18E7">
      <w:pPr>
        <w:ind w:firstLine="709"/>
        <w:jc w:val="both"/>
        <w:rPr>
          <w:sz w:val="28"/>
          <w:szCs w:val="28"/>
        </w:rPr>
      </w:pPr>
      <w:r w:rsidRPr="00B12B80">
        <w:rPr>
          <w:sz w:val="28"/>
          <w:szCs w:val="28"/>
        </w:rPr>
        <w:t>1.7.3. Факторы риска, рассматриваемые при определении показателя тяжести потенциальных негативных последствий:</w:t>
      </w:r>
    </w:p>
    <w:p w14:paraId="2FDA30B2" w14:textId="77777777" w:rsidR="00644206" w:rsidRPr="00B12B80" w:rsidRDefault="003D632F" w:rsidP="003D18E7">
      <w:pPr>
        <w:ind w:firstLine="709"/>
        <w:jc w:val="both"/>
        <w:rPr>
          <w:sz w:val="28"/>
          <w:szCs w:val="28"/>
        </w:rPr>
      </w:pPr>
      <w:r w:rsidRPr="00B12B80">
        <w:rPr>
          <w:sz w:val="28"/>
          <w:szCs w:val="28"/>
        </w:rPr>
        <w:t>- наличие фактов и размер возмещения вреда, и выплаты компенсации сверх возмещения вреда из средств компенсационного фонда возмещения вреда Ассоциации или за счет страхового возмещения вследствие недостатков работ, выполненных объектом контроля;</w:t>
      </w:r>
    </w:p>
    <w:p w14:paraId="608AEBF0" w14:textId="77777777" w:rsidR="00644206" w:rsidRPr="00B12B80" w:rsidRDefault="003D632F" w:rsidP="003D18E7">
      <w:pPr>
        <w:ind w:firstLine="709"/>
        <w:jc w:val="both"/>
        <w:rPr>
          <w:sz w:val="28"/>
          <w:szCs w:val="28"/>
        </w:rPr>
      </w:pPr>
      <w:r w:rsidRPr="00B12B80">
        <w:rPr>
          <w:sz w:val="28"/>
          <w:szCs w:val="28"/>
        </w:rPr>
        <w:t>- непринятие объектом контроля мер, направленных на предотвращение нарушений, недостатков и недобросовестных действий, отсутствие организации внутреннего контроля и ресурсов, которые объект контроля может направить на предотвращение нарушений, недостатков и недобросовестных действий;</w:t>
      </w:r>
    </w:p>
    <w:p w14:paraId="4C8A36C5" w14:textId="77777777" w:rsidR="00644206" w:rsidRPr="00B12B80" w:rsidRDefault="003D632F" w:rsidP="003D18E7">
      <w:pPr>
        <w:ind w:firstLine="709"/>
        <w:jc w:val="both"/>
        <w:rPr>
          <w:sz w:val="28"/>
          <w:szCs w:val="28"/>
        </w:rPr>
      </w:pPr>
      <w:r w:rsidRPr="00B12B80">
        <w:rPr>
          <w:sz w:val="28"/>
          <w:szCs w:val="28"/>
        </w:rPr>
        <w:lastRenderedPageBreak/>
        <w:t>- фактический максимальный уровень ответственности члена Ассоциации по договорам строительного подряда.</w:t>
      </w:r>
    </w:p>
    <w:p w14:paraId="6D640293" w14:textId="77777777" w:rsidR="00644206" w:rsidRPr="00B12B80" w:rsidRDefault="003D632F" w:rsidP="003D18E7">
      <w:pPr>
        <w:ind w:firstLine="709"/>
        <w:jc w:val="both"/>
        <w:rPr>
          <w:sz w:val="28"/>
          <w:szCs w:val="28"/>
        </w:rPr>
      </w:pPr>
      <w:r w:rsidRPr="00B12B80">
        <w:rPr>
          <w:sz w:val="28"/>
          <w:szCs w:val="28"/>
        </w:rPr>
        <w:t>К факторам риска относятся возможные недобросовестные действия объекта контроля, связанные с несоблюдением обязательных требований, идентифицирующих данный риск.</w:t>
      </w:r>
    </w:p>
    <w:p w14:paraId="30C3A788" w14:textId="77777777" w:rsidR="00644206" w:rsidRPr="00B12B80" w:rsidRDefault="003D632F" w:rsidP="003D18E7">
      <w:pPr>
        <w:ind w:firstLine="709"/>
        <w:jc w:val="both"/>
        <w:rPr>
          <w:sz w:val="28"/>
          <w:szCs w:val="28"/>
        </w:rPr>
      </w:pPr>
      <w:r w:rsidRPr="00B12B80">
        <w:rPr>
          <w:sz w:val="28"/>
          <w:szCs w:val="28"/>
        </w:rPr>
        <w:t>1.7.4. Для расчета значений показателя тяжести потенциальных негативных последствий используются шесть категорий риска: "Низкий риск", "Умеренный риск", "Средний риск", "Значительный риск", "Высокий риск", "Чрезвычайно высокий риск". Каждая категория риска сопоставляется с соответствующим показателем его значимости в соответствии с таблицей 1.</w:t>
      </w:r>
    </w:p>
    <w:p w14:paraId="5CFED60F" w14:textId="77777777" w:rsidR="00644206" w:rsidRPr="00B12B80" w:rsidRDefault="003D632F" w:rsidP="003D18E7">
      <w:pPr>
        <w:ind w:firstLine="709"/>
        <w:jc w:val="both"/>
        <w:rPr>
          <w:sz w:val="28"/>
          <w:szCs w:val="28"/>
          <w:highlight w:val="yellow"/>
        </w:rPr>
      </w:pPr>
      <w:r w:rsidRPr="00B12B80">
        <w:rPr>
          <w:sz w:val="28"/>
          <w:szCs w:val="28"/>
          <w:highlight w:val="yellow"/>
        </w:rPr>
        <w:t>Таблица 1. Сопоставление категорий риска с показателем его значимости</w:t>
      </w:r>
    </w:p>
    <w:tbl>
      <w:tblPr>
        <w:tblStyle w:val="a5"/>
        <w:tblW w:w="93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70"/>
        <w:gridCol w:w="4787"/>
      </w:tblGrid>
      <w:tr w:rsidR="00644206" w:rsidRPr="00B12B80" w14:paraId="3C924709" w14:textId="77777777" w:rsidTr="00B12B80"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EC7E" w14:textId="77777777" w:rsidR="00644206" w:rsidRPr="00B12B80" w:rsidRDefault="003D632F" w:rsidP="003D18E7">
            <w:pPr>
              <w:ind w:firstLine="709"/>
              <w:jc w:val="center"/>
              <w:rPr>
                <w:sz w:val="28"/>
                <w:szCs w:val="28"/>
                <w:highlight w:val="yellow"/>
              </w:rPr>
            </w:pPr>
            <w:r w:rsidRPr="00B12B80">
              <w:rPr>
                <w:b/>
                <w:sz w:val="28"/>
                <w:szCs w:val="28"/>
                <w:highlight w:val="yellow"/>
              </w:rPr>
              <w:t>Категория риска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7EF6" w14:textId="77777777" w:rsidR="00644206" w:rsidRPr="00B12B80" w:rsidRDefault="003D632F" w:rsidP="003D18E7">
            <w:pPr>
              <w:ind w:firstLine="709"/>
              <w:jc w:val="center"/>
              <w:rPr>
                <w:sz w:val="28"/>
                <w:szCs w:val="28"/>
                <w:highlight w:val="yellow"/>
              </w:rPr>
            </w:pPr>
            <w:r w:rsidRPr="00B12B80">
              <w:rPr>
                <w:b/>
                <w:sz w:val="28"/>
                <w:szCs w:val="28"/>
                <w:highlight w:val="yellow"/>
              </w:rPr>
              <w:t>Значимость риска</w:t>
            </w:r>
          </w:p>
        </w:tc>
      </w:tr>
      <w:tr w:rsidR="00644206" w:rsidRPr="00B12B80" w14:paraId="58760B55" w14:textId="77777777" w:rsidTr="00B12B80"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E96E" w14:textId="77777777" w:rsidR="00644206" w:rsidRPr="00B12B80" w:rsidRDefault="003D632F" w:rsidP="003D18E7">
            <w:pPr>
              <w:ind w:firstLine="709"/>
              <w:jc w:val="center"/>
              <w:rPr>
                <w:sz w:val="28"/>
                <w:szCs w:val="28"/>
                <w:highlight w:val="yellow"/>
              </w:rPr>
            </w:pPr>
            <w:r w:rsidRPr="00B12B80">
              <w:rPr>
                <w:sz w:val="28"/>
                <w:szCs w:val="28"/>
                <w:highlight w:val="yellow"/>
              </w:rPr>
              <w:t>Низкий риск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048B" w14:textId="77777777" w:rsidR="00644206" w:rsidRPr="00B12B80" w:rsidRDefault="003D632F" w:rsidP="003D18E7">
            <w:pPr>
              <w:ind w:firstLine="709"/>
              <w:jc w:val="center"/>
              <w:rPr>
                <w:sz w:val="28"/>
                <w:szCs w:val="28"/>
                <w:highlight w:val="yellow"/>
              </w:rPr>
            </w:pPr>
            <w:r w:rsidRPr="00B12B80">
              <w:rPr>
                <w:sz w:val="28"/>
                <w:szCs w:val="28"/>
                <w:highlight w:val="yellow"/>
              </w:rPr>
              <w:t>1</w:t>
            </w:r>
          </w:p>
        </w:tc>
      </w:tr>
      <w:tr w:rsidR="00644206" w:rsidRPr="00B12B80" w14:paraId="3BACE908" w14:textId="77777777" w:rsidTr="00B12B80"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D969E" w14:textId="77777777" w:rsidR="00644206" w:rsidRPr="00B12B80" w:rsidRDefault="003D632F" w:rsidP="003D18E7">
            <w:pPr>
              <w:ind w:firstLine="709"/>
              <w:jc w:val="center"/>
              <w:rPr>
                <w:sz w:val="28"/>
                <w:szCs w:val="28"/>
                <w:highlight w:val="yellow"/>
              </w:rPr>
            </w:pPr>
            <w:r w:rsidRPr="00B12B80">
              <w:rPr>
                <w:sz w:val="28"/>
                <w:szCs w:val="28"/>
                <w:highlight w:val="yellow"/>
              </w:rPr>
              <w:t>Умеренный риск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03F8" w14:textId="77777777" w:rsidR="00644206" w:rsidRPr="00B12B80" w:rsidRDefault="003D632F" w:rsidP="003D18E7">
            <w:pPr>
              <w:ind w:firstLine="709"/>
              <w:jc w:val="center"/>
              <w:rPr>
                <w:sz w:val="28"/>
                <w:szCs w:val="28"/>
                <w:highlight w:val="yellow"/>
              </w:rPr>
            </w:pPr>
            <w:r w:rsidRPr="00B12B80">
              <w:rPr>
                <w:sz w:val="28"/>
                <w:szCs w:val="28"/>
                <w:highlight w:val="yellow"/>
              </w:rPr>
              <w:t>2</w:t>
            </w:r>
          </w:p>
        </w:tc>
      </w:tr>
      <w:tr w:rsidR="00644206" w:rsidRPr="00B12B80" w14:paraId="100DD34E" w14:textId="77777777" w:rsidTr="00B12B80"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AAA0" w14:textId="77777777" w:rsidR="00644206" w:rsidRPr="00B12B80" w:rsidRDefault="003D632F" w:rsidP="003D18E7">
            <w:pPr>
              <w:ind w:firstLine="709"/>
              <w:jc w:val="center"/>
              <w:rPr>
                <w:sz w:val="28"/>
                <w:szCs w:val="28"/>
                <w:highlight w:val="yellow"/>
              </w:rPr>
            </w:pPr>
            <w:r w:rsidRPr="00B12B80">
              <w:rPr>
                <w:sz w:val="28"/>
                <w:szCs w:val="28"/>
                <w:highlight w:val="yellow"/>
              </w:rPr>
              <w:t>Средний риск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AA58" w14:textId="77777777" w:rsidR="00644206" w:rsidRPr="00B12B80" w:rsidRDefault="003D632F" w:rsidP="003D18E7">
            <w:pPr>
              <w:ind w:firstLine="709"/>
              <w:jc w:val="center"/>
              <w:rPr>
                <w:sz w:val="28"/>
                <w:szCs w:val="28"/>
                <w:highlight w:val="yellow"/>
              </w:rPr>
            </w:pPr>
            <w:r w:rsidRPr="00B12B80">
              <w:rPr>
                <w:sz w:val="28"/>
                <w:szCs w:val="28"/>
                <w:highlight w:val="yellow"/>
              </w:rPr>
              <w:t>3</w:t>
            </w:r>
          </w:p>
        </w:tc>
      </w:tr>
      <w:tr w:rsidR="00644206" w:rsidRPr="00B12B80" w14:paraId="671842FE" w14:textId="77777777" w:rsidTr="00B12B80">
        <w:trPr>
          <w:trHeight w:val="440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08EF" w14:textId="77777777" w:rsidR="00644206" w:rsidRPr="00B12B80" w:rsidRDefault="003D632F" w:rsidP="003D18E7">
            <w:pPr>
              <w:ind w:firstLine="709"/>
              <w:jc w:val="center"/>
              <w:rPr>
                <w:sz w:val="28"/>
                <w:szCs w:val="28"/>
                <w:highlight w:val="yellow"/>
              </w:rPr>
            </w:pPr>
            <w:r w:rsidRPr="00B12B80">
              <w:rPr>
                <w:sz w:val="28"/>
                <w:szCs w:val="28"/>
                <w:highlight w:val="yellow"/>
              </w:rPr>
              <w:t>Значительный риск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C278" w14:textId="77777777" w:rsidR="00644206" w:rsidRPr="00B12B80" w:rsidRDefault="003D632F" w:rsidP="003D18E7">
            <w:pPr>
              <w:ind w:firstLine="709"/>
              <w:jc w:val="center"/>
              <w:rPr>
                <w:sz w:val="28"/>
                <w:szCs w:val="28"/>
                <w:highlight w:val="yellow"/>
              </w:rPr>
            </w:pPr>
            <w:r w:rsidRPr="00B12B80">
              <w:rPr>
                <w:sz w:val="28"/>
                <w:szCs w:val="28"/>
                <w:highlight w:val="yellow"/>
              </w:rPr>
              <w:t>4</w:t>
            </w:r>
          </w:p>
        </w:tc>
      </w:tr>
      <w:tr w:rsidR="00644206" w:rsidRPr="00B12B80" w14:paraId="60B67F1B" w14:textId="77777777" w:rsidTr="00B12B80"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FC77" w14:textId="77777777" w:rsidR="00644206" w:rsidRPr="00B12B80" w:rsidRDefault="003D632F" w:rsidP="003D18E7">
            <w:pPr>
              <w:ind w:firstLine="709"/>
              <w:jc w:val="center"/>
              <w:rPr>
                <w:sz w:val="28"/>
                <w:szCs w:val="28"/>
                <w:highlight w:val="yellow"/>
              </w:rPr>
            </w:pPr>
            <w:r w:rsidRPr="00B12B80">
              <w:rPr>
                <w:sz w:val="28"/>
                <w:szCs w:val="28"/>
                <w:highlight w:val="yellow"/>
              </w:rPr>
              <w:t>Высокий риск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342E" w14:textId="77777777" w:rsidR="00644206" w:rsidRPr="00B12B80" w:rsidRDefault="003D632F" w:rsidP="003D18E7">
            <w:pPr>
              <w:ind w:firstLine="709"/>
              <w:jc w:val="center"/>
              <w:rPr>
                <w:sz w:val="28"/>
                <w:szCs w:val="28"/>
                <w:highlight w:val="yellow"/>
              </w:rPr>
            </w:pPr>
            <w:r w:rsidRPr="00B12B80">
              <w:rPr>
                <w:sz w:val="28"/>
                <w:szCs w:val="28"/>
                <w:highlight w:val="yellow"/>
              </w:rPr>
              <w:t>5</w:t>
            </w:r>
          </w:p>
        </w:tc>
      </w:tr>
      <w:tr w:rsidR="00644206" w:rsidRPr="00B12B80" w14:paraId="66F36072" w14:textId="77777777" w:rsidTr="00B12B80"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2A11" w14:textId="77777777" w:rsidR="00644206" w:rsidRPr="00B12B80" w:rsidRDefault="003D632F" w:rsidP="003D18E7">
            <w:pPr>
              <w:ind w:firstLine="709"/>
              <w:jc w:val="center"/>
              <w:rPr>
                <w:sz w:val="28"/>
                <w:szCs w:val="28"/>
                <w:highlight w:val="yellow"/>
              </w:rPr>
            </w:pPr>
            <w:r w:rsidRPr="00B12B80">
              <w:rPr>
                <w:sz w:val="28"/>
                <w:szCs w:val="28"/>
                <w:highlight w:val="yellow"/>
              </w:rPr>
              <w:t>Чрезвычайно высокий риск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A04C" w14:textId="77777777" w:rsidR="00644206" w:rsidRPr="00B12B80" w:rsidRDefault="003D632F" w:rsidP="003D18E7">
            <w:pPr>
              <w:ind w:firstLine="709"/>
              <w:jc w:val="center"/>
              <w:rPr>
                <w:sz w:val="28"/>
                <w:szCs w:val="28"/>
              </w:rPr>
            </w:pPr>
            <w:r w:rsidRPr="00B12B80">
              <w:rPr>
                <w:sz w:val="28"/>
                <w:szCs w:val="28"/>
                <w:highlight w:val="yellow"/>
              </w:rPr>
              <w:t>6</w:t>
            </w:r>
          </w:p>
        </w:tc>
      </w:tr>
    </w:tbl>
    <w:p w14:paraId="21C7D147" w14:textId="77777777" w:rsidR="00644206" w:rsidRPr="00B12B80" w:rsidRDefault="00644206" w:rsidP="003D18E7">
      <w:pPr>
        <w:ind w:firstLine="709"/>
        <w:jc w:val="both"/>
        <w:rPr>
          <w:sz w:val="28"/>
          <w:szCs w:val="28"/>
        </w:rPr>
      </w:pPr>
    </w:p>
    <w:p w14:paraId="09B45ECC" w14:textId="77777777" w:rsidR="00644206" w:rsidRPr="00B12B80" w:rsidRDefault="003D632F" w:rsidP="003D18E7">
      <w:pPr>
        <w:ind w:firstLine="709"/>
        <w:jc w:val="both"/>
        <w:rPr>
          <w:sz w:val="28"/>
          <w:szCs w:val="28"/>
        </w:rPr>
      </w:pPr>
      <w:r w:rsidRPr="00B12B80">
        <w:rPr>
          <w:sz w:val="28"/>
          <w:szCs w:val="28"/>
        </w:rPr>
        <w:t>1.7.5. Допустимые значения тяжести потенциальных негативных последствий фактора риска установлены в приложении 1.</w:t>
      </w:r>
    </w:p>
    <w:p w14:paraId="67A56EF4" w14:textId="77777777" w:rsidR="00644206" w:rsidRPr="00B12B80" w:rsidRDefault="003D632F" w:rsidP="003D18E7">
      <w:pPr>
        <w:ind w:firstLine="709"/>
        <w:jc w:val="both"/>
        <w:rPr>
          <w:sz w:val="28"/>
          <w:szCs w:val="28"/>
        </w:rPr>
      </w:pPr>
      <w:r w:rsidRPr="00B12B80">
        <w:rPr>
          <w:sz w:val="28"/>
          <w:szCs w:val="28"/>
        </w:rPr>
        <w:t>1.7.6. Показатель тяжести потенциальных негативных последствий выражается числовым значением и определяется как средняя величина фактических значений факторов риска.</w:t>
      </w:r>
    </w:p>
    <w:p w14:paraId="509E8558" w14:textId="77777777" w:rsidR="00644206" w:rsidRPr="00B12B80" w:rsidRDefault="003D632F" w:rsidP="003D18E7">
      <w:pPr>
        <w:ind w:firstLine="709"/>
        <w:jc w:val="both"/>
        <w:rPr>
          <w:sz w:val="28"/>
          <w:szCs w:val="28"/>
        </w:rPr>
      </w:pPr>
      <w:r w:rsidRPr="00B12B80">
        <w:rPr>
          <w:sz w:val="28"/>
          <w:szCs w:val="28"/>
        </w:rPr>
        <w:t>1.7.7. При отсутствии каких-либо первичных данных и информации об объекте контроля показатель тяжести потенциальных негативных последствий устанавливается равным "Среднему риску".</w:t>
      </w:r>
    </w:p>
    <w:p w14:paraId="6C6E60BA" w14:textId="77777777" w:rsidR="00644206" w:rsidRPr="00B12B80" w:rsidRDefault="00644206" w:rsidP="003D18E7">
      <w:pPr>
        <w:ind w:firstLine="709"/>
        <w:rPr>
          <w:sz w:val="28"/>
          <w:szCs w:val="28"/>
        </w:rPr>
      </w:pPr>
    </w:p>
    <w:p w14:paraId="61819EA7" w14:textId="77777777" w:rsidR="00644206" w:rsidRPr="00B12B80" w:rsidRDefault="003D632F" w:rsidP="003D18E7">
      <w:pPr>
        <w:ind w:firstLine="709"/>
        <w:jc w:val="center"/>
        <w:rPr>
          <w:b/>
          <w:sz w:val="28"/>
          <w:szCs w:val="28"/>
        </w:rPr>
      </w:pPr>
      <w:r w:rsidRPr="00B12B80">
        <w:rPr>
          <w:b/>
          <w:sz w:val="28"/>
          <w:szCs w:val="28"/>
        </w:rPr>
        <w:t>1.8. Расчет значений показателей вероятности несоблюдения обязательных требований.</w:t>
      </w:r>
    </w:p>
    <w:p w14:paraId="44B059D7" w14:textId="77777777" w:rsidR="00644206" w:rsidRPr="00B12B80" w:rsidRDefault="003D632F" w:rsidP="003D18E7">
      <w:pPr>
        <w:ind w:firstLine="709"/>
        <w:jc w:val="both"/>
        <w:rPr>
          <w:sz w:val="28"/>
          <w:szCs w:val="28"/>
        </w:rPr>
      </w:pPr>
      <w:r w:rsidRPr="00B12B80">
        <w:rPr>
          <w:sz w:val="28"/>
          <w:szCs w:val="28"/>
        </w:rPr>
        <w:t>1.8.1. Количественная оценка показателя вероятности несоблюдения обязательных требований выражается числовым значением, определяющим его уровень.</w:t>
      </w:r>
    </w:p>
    <w:p w14:paraId="3C735988" w14:textId="77777777" w:rsidR="00644206" w:rsidRPr="00B12B80" w:rsidRDefault="003D632F" w:rsidP="003D18E7">
      <w:pPr>
        <w:ind w:firstLine="709"/>
        <w:jc w:val="both"/>
        <w:rPr>
          <w:sz w:val="28"/>
          <w:szCs w:val="28"/>
        </w:rPr>
      </w:pPr>
      <w:r w:rsidRPr="00B12B80">
        <w:rPr>
          <w:sz w:val="28"/>
          <w:szCs w:val="28"/>
        </w:rPr>
        <w:t>1.8.2. Для расчета показателя вероятности несоблюдения обязательных требований оценка вероятности реализации риска учитывает вероятность реализации следующих факторов риска:</w:t>
      </w:r>
    </w:p>
    <w:p w14:paraId="303E9ABD" w14:textId="77777777" w:rsidR="00644206" w:rsidRPr="00B12B80" w:rsidRDefault="003D632F" w:rsidP="003D18E7">
      <w:pPr>
        <w:ind w:firstLine="709"/>
        <w:jc w:val="both"/>
        <w:rPr>
          <w:sz w:val="28"/>
          <w:szCs w:val="28"/>
        </w:rPr>
      </w:pPr>
      <w:r w:rsidRPr="00B12B80">
        <w:rPr>
          <w:sz w:val="28"/>
          <w:szCs w:val="28"/>
        </w:rPr>
        <w:t>- наличие внеплановых проверок, проведенных на основании жалобы на нарушение объектом контроля обязательных требований;</w:t>
      </w:r>
    </w:p>
    <w:p w14:paraId="6CC30073" w14:textId="77777777" w:rsidR="00644206" w:rsidRPr="00B12B80" w:rsidRDefault="003D632F" w:rsidP="003D18E7">
      <w:pPr>
        <w:ind w:firstLine="709"/>
        <w:jc w:val="both"/>
        <w:rPr>
          <w:sz w:val="28"/>
          <w:szCs w:val="28"/>
        </w:rPr>
      </w:pPr>
      <w:r w:rsidRPr="00B12B80">
        <w:rPr>
          <w:sz w:val="28"/>
          <w:szCs w:val="28"/>
        </w:rPr>
        <w:t>- наличие решений о применении Ассоциацией в отношении объекта контроля мер дисциплинарного воздействия;</w:t>
      </w:r>
    </w:p>
    <w:p w14:paraId="0FF53A09" w14:textId="77777777" w:rsidR="00644206" w:rsidRPr="00B12B80" w:rsidRDefault="003D632F" w:rsidP="003D18E7">
      <w:pPr>
        <w:ind w:firstLine="709"/>
        <w:jc w:val="both"/>
        <w:rPr>
          <w:sz w:val="28"/>
          <w:szCs w:val="28"/>
        </w:rPr>
      </w:pPr>
      <w:r w:rsidRPr="00B12B80">
        <w:rPr>
          <w:sz w:val="28"/>
          <w:szCs w:val="28"/>
        </w:rPr>
        <w:t>- наличие фактов нарушений соответствия выполняемых работ обязательным требованиям, допущенных объектом контроля;</w:t>
      </w:r>
    </w:p>
    <w:p w14:paraId="4DC0214B" w14:textId="77777777" w:rsidR="00644206" w:rsidRPr="00B12B80" w:rsidRDefault="003D632F" w:rsidP="003D18E7">
      <w:pPr>
        <w:ind w:firstLine="709"/>
        <w:jc w:val="both"/>
        <w:rPr>
          <w:sz w:val="28"/>
          <w:szCs w:val="28"/>
        </w:rPr>
      </w:pPr>
      <w:r w:rsidRPr="00B12B80">
        <w:rPr>
          <w:sz w:val="28"/>
          <w:szCs w:val="28"/>
        </w:rPr>
        <w:t>- наличие фактов о предписаниях органов государственного (муниципального) контроля (надзора), выданных объекту контроля;</w:t>
      </w:r>
    </w:p>
    <w:p w14:paraId="5ECA12A9" w14:textId="77777777" w:rsidR="00644206" w:rsidRPr="00B12B80" w:rsidRDefault="003D632F" w:rsidP="003D18E7">
      <w:pPr>
        <w:ind w:firstLine="709"/>
        <w:jc w:val="both"/>
        <w:rPr>
          <w:sz w:val="28"/>
          <w:szCs w:val="28"/>
        </w:rPr>
      </w:pPr>
      <w:r w:rsidRPr="00B12B80">
        <w:rPr>
          <w:sz w:val="28"/>
          <w:szCs w:val="28"/>
        </w:rPr>
        <w:lastRenderedPageBreak/>
        <w:t>- наличие фактов о неисполненных предписаниях органов государственного (муниципального) контроля (надзора);</w:t>
      </w:r>
    </w:p>
    <w:p w14:paraId="093AC420" w14:textId="77777777" w:rsidR="00644206" w:rsidRPr="00B12B80" w:rsidRDefault="003D632F" w:rsidP="003D18E7">
      <w:pPr>
        <w:ind w:firstLine="709"/>
        <w:jc w:val="both"/>
        <w:rPr>
          <w:sz w:val="28"/>
          <w:szCs w:val="28"/>
        </w:rPr>
      </w:pPr>
      <w:r w:rsidRPr="00B12B80">
        <w:rPr>
          <w:sz w:val="28"/>
          <w:szCs w:val="28"/>
        </w:rPr>
        <w:t>- наличие фактов несоблюдения объектом контроля обязательных требований;</w:t>
      </w:r>
    </w:p>
    <w:p w14:paraId="2E82B43A" w14:textId="77777777" w:rsidR="00644206" w:rsidRPr="00B12B80" w:rsidRDefault="003D632F" w:rsidP="003D18E7">
      <w:pPr>
        <w:ind w:firstLine="709"/>
        <w:jc w:val="both"/>
        <w:rPr>
          <w:sz w:val="28"/>
          <w:szCs w:val="28"/>
        </w:rPr>
      </w:pPr>
      <w:r w:rsidRPr="00B12B80">
        <w:rPr>
          <w:sz w:val="28"/>
          <w:szCs w:val="28"/>
        </w:rPr>
        <w:t>- наличие фактов привлечения объекта контроля к административной ответственности;</w:t>
      </w:r>
    </w:p>
    <w:p w14:paraId="6748DC2D" w14:textId="77777777" w:rsidR="00644206" w:rsidRPr="00B12B80" w:rsidRDefault="003D632F" w:rsidP="003D18E7">
      <w:pPr>
        <w:ind w:firstLine="709"/>
        <w:jc w:val="both"/>
        <w:rPr>
          <w:sz w:val="28"/>
          <w:szCs w:val="28"/>
        </w:rPr>
      </w:pPr>
      <w:r w:rsidRPr="00B12B80">
        <w:rPr>
          <w:sz w:val="28"/>
          <w:szCs w:val="28"/>
        </w:rPr>
        <w:t>- наличие фактов о приостановлении деятельности объекта контроля в качестве меры административного наказания;</w:t>
      </w:r>
    </w:p>
    <w:p w14:paraId="713392A5" w14:textId="77777777" w:rsidR="00644206" w:rsidRPr="00B12B80" w:rsidRDefault="003D632F" w:rsidP="003D18E7">
      <w:pPr>
        <w:ind w:firstLine="709"/>
        <w:jc w:val="both"/>
        <w:rPr>
          <w:sz w:val="28"/>
          <w:szCs w:val="28"/>
        </w:rPr>
      </w:pPr>
      <w:r w:rsidRPr="00B12B80">
        <w:rPr>
          <w:sz w:val="28"/>
          <w:szCs w:val="28"/>
        </w:rPr>
        <w:t>- наличие фактов о произошедших у объекта контроля несчастных случаях на производстве и авариях, связанных с выполнением работ;</w:t>
      </w:r>
    </w:p>
    <w:p w14:paraId="628DBE26" w14:textId="77777777" w:rsidR="00644206" w:rsidRPr="00B12B80" w:rsidRDefault="003D632F" w:rsidP="003D18E7">
      <w:pPr>
        <w:ind w:firstLine="709"/>
        <w:jc w:val="both"/>
        <w:rPr>
          <w:sz w:val="28"/>
          <w:szCs w:val="28"/>
        </w:rPr>
      </w:pPr>
      <w:r w:rsidRPr="00B12B80">
        <w:rPr>
          <w:sz w:val="28"/>
          <w:szCs w:val="28"/>
        </w:rPr>
        <w:t>- наличие фактов о находящихся в производстве судов исках к объекту контроля о возмещении вреда (ущерба), связанного с недостатками выполненных работ и (или) вступивших в силу судебных решениях, согласно которым установлена вина объекта контроля в нанесении вреда (ущерба), связанного с недостатками выполненных работ.</w:t>
      </w:r>
    </w:p>
    <w:p w14:paraId="72C49B88" w14:textId="77777777" w:rsidR="00644206" w:rsidRPr="00B12B80" w:rsidRDefault="003D632F" w:rsidP="003D18E7">
      <w:pPr>
        <w:ind w:firstLine="709"/>
        <w:jc w:val="both"/>
        <w:rPr>
          <w:sz w:val="28"/>
          <w:szCs w:val="28"/>
        </w:rPr>
      </w:pPr>
      <w:r w:rsidRPr="00B12B80">
        <w:rPr>
          <w:sz w:val="28"/>
          <w:szCs w:val="28"/>
        </w:rPr>
        <w:t>1.8.3. Специализированный орган Ассоциации, осуществляющий контроль за деятельностью членов Ассоциации, определяет вероятность реализации каждого фактора риска, исходя из фактических данных частоты проявлений фактора риска объектом контроля.</w:t>
      </w:r>
    </w:p>
    <w:p w14:paraId="7B8FA78A" w14:textId="77777777" w:rsidR="00644206" w:rsidRPr="00B12B80" w:rsidRDefault="003D632F" w:rsidP="003D18E7">
      <w:pPr>
        <w:ind w:firstLine="709"/>
        <w:jc w:val="both"/>
        <w:rPr>
          <w:sz w:val="28"/>
          <w:szCs w:val="28"/>
        </w:rPr>
      </w:pPr>
      <w:r w:rsidRPr="00B12B80">
        <w:rPr>
          <w:sz w:val="28"/>
          <w:szCs w:val="28"/>
        </w:rPr>
        <w:t>1.8.4. Для расчета показателя вероятности несоблюдения обязательных требований в приложении 1 установлена допустимая частота проявления каждого фактора риска за определенный промежуток времени, а также шкала оценки от 1 до 6 с шагом 1, в которой 1 соответствует очень низкой вероятности реализации риска, 6 - чрезвычайно высокой вероятности реализации риска.</w:t>
      </w:r>
    </w:p>
    <w:p w14:paraId="511B5224" w14:textId="77777777" w:rsidR="00644206" w:rsidRPr="00B12B80" w:rsidRDefault="003D632F" w:rsidP="003D18E7">
      <w:pPr>
        <w:ind w:firstLine="709"/>
        <w:jc w:val="both"/>
        <w:rPr>
          <w:sz w:val="28"/>
          <w:szCs w:val="28"/>
        </w:rPr>
      </w:pPr>
      <w:r w:rsidRPr="00B12B80">
        <w:rPr>
          <w:sz w:val="28"/>
          <w:szCs w:val="28"/>
        </w:rPr>
        <w:t>1.8.5. Показатель вероятности несоблюдения обязательных требований выражается числовым значением и определяется как средняя величина фактических значений вероятности реализации факторов риска.</w:t>
      </w:r>
    </w:p>
    <w:p w14:paraId="202B1668" w14:textId="77777777" w:rsidR="00644206" w:rsidRPr="00B12B80" w:rsidRDefault="003D632F" w:rsidP="003D18E7">
      <w:pPr>
        <w:ind w:firstLine="709"/>
        <w:jc w:val="both"/>
        <w:rPr>
          <w:sz w:val="28"/>
          <w:szCs w:val="28"/>
        </w:rPr>
      </w:pPr>
      <w:r w:rsidRPr="00B12B80">
        <w:rPr>
          <w:sz w:val="28"/>
          <w:szCs w:val="28"/>
        </w:rPr>
        <w:t>1.8.6. При отсутствии каких-либо первичных данных и информации об объекте контроля показатель вероятности несоблюдения обязательных требований устанавливается равным "Среднему риску".</w:t>
      </w:r>
    </w:p>
    <w:p w14:paraId="300759C4" w14:textId="77777777" w:rsidR="00644206" w:rsidRPr="00B12B80" w:rsidRDefault="00644206" w:rsidP="003D18E7">
      <w:pPr>
        <w:ind w:firstLine="709"/>
        <w:jc w:val="both"/>
        <w:rPr>
          <w:sz w:val="28"/>
          <w:szCs w:val="28"/>
        </w:rPr>
      </w:pPr>
    </w:p>
    <w:p w14:paraId="250B80B5" w14:textId="77777777" w:rsidR="00644206" w:rsidRPr="00B12B80" w:rsidRDefault="003D632F" w:rsidP="003D18E7">
      <w:pPr>
        <w:ind w:firstLine="709"/>
        <w:jc w:val="center"/>
        <w:rPr>
          <w:b/>
          <w:sz w:val="28"/>
          <w:szCs w:val="28"/>
          <w:highlight w:val="yellow"/>
        </w:rPr>
      </w:pPr>
      <w:r w:rsidRPr="00B12B80">
        <w:rPr>
          <w:b/>
          <w:sz w:val="28"/>
          <w:szCs w:val="28"/>
          <w:highlight w:val="yellow"/>
        </w:rPr>
        <w:t>1.9. Применение результатов расчета значений показателей риск-ориентированного подхода</w:t>
      </w:r>
    </w:p>
    <w:p w14:paraId="455564B0" w14:textId="77777777" w:rsidR="00644206" w:rsidRPr="00B12B80" w:rsidRDefault="003D632F" w:rsidP="003D18E7">
      <w:pPr>
        <w:ind w:firstLine="709"/>
        <w:jc w:val="both"/>
        <w:rPr>
          <w:sz w:val="28"/>
          <w:szCs w:val="28"/>
          <w:highlight w:val="yellow"/>
        </w:rPr>
      </w:pPr>
      <w:r w:rsidRPr="00B12B80">
        <w:rPr>
          <w:sz w:val="28"/>
          <w:szCs w:val="28"/>
          <w:highlight w:val="yellow"/>
        </w:rPr>
        <w:t>1.9.1. Итоговый результат расчета значений показателей риск-ориентированного подхода выражается числовым значением и определяется как средняя величина значения показателя тяжести потенциальных негативных последствий и значения показателя вероятности несоблюдения обязательных требований.</w:t>
      </w:r>
    </w:p>
    <w:p w14:paraId="590187CA" w14:textId="09BBBB44" w:rsidR="004B6252" w:rsidRPr="00B12B80" w:rsidRDefault="004B6252" w:rsidP="003D18E7">
      <w:pPr>
        <w:ind w:firstLine="709"/>
        <w:jc w:val="both"/>
        <w:rPr>
          <w:sz w:val="28"/>
          <w:szCs w:val="28"/>
          <w:highlight w:val="yellow"/>
        </w:rPr>
      </w:pPr>
      <w:r w:rsidRPr="00B12B80">
        <w:rPr>
          <w:sz w:val="28"/>
          <w:szCs w:val="28"/>
          <w:highlight w:val="yellow"/>
        </w:rPr>
        <w:t>Определение итогового результата расчета значений показателей риск-ориентированного подхода осуществляет специализированный орган Ассоциации по контролю за деятельностью</w:t>
      </w:r>
      <w:r w:rsidR="000C6D8B" w:rsidRPr="00B12B80">
        <w:rPr>
          <w:sz w:val="28"/>
          <w:szCs w:val="28"/>
          <w:highlight w:val="yellow"/>
        </w:rPr>
        <w:t xml:space="preserve"> членов Ассоциации.</w:t>
      </w:r>
    </w:p>
    <w:p w14:paraId="780491F8" w14:textId="77777777" w:rsidR="00644206" w:rsidRPr="00B12B80" w:rsidRDefault="003D632F" w:rsidP="003D18E7">
      <w:pPr>
        <w:ind w:firstLine="709"/>
        <w:jc w:val="both"/>
        <w:rPr>
          <w:sz w:val="28"/>
          <w:szCs w:val="28"/>
          <w:highlight w:val="yellow"/>
        </w:rPr>
      </w:pPr>
      <w:r w:rsidRPr="00B12B80">
        <w:rPr>
          <w:sz w:val="28"/>
          <w:szCs w:val="28"/>
          <w:highlight w:val="yellow"/>
        </w:rPr>
        <w:t>1.9.2. При определении итогового результата расчета значений показателей значимость риска определяется по целому числу без использования округления.</w:t>
      </w:r>
    </w:p>
    <w:p w14:paraId="6260D5B9" w14:textId="77777777" w:rsidR="00644206" w:rsidRPr="00B12B80" w:rsidRDefault="003D632F" w:rsidP="003D18E7">
      <w:pPr>
        <w:ind w:firstLine="709"/>
        <w:jc w:val="both"/>
        <w:rPr>
          <w:sz w:val="28"/>
          <w:szCs w:val="28"/>
          <w:highlight w:val="yellow"/>
        </w:rPr>
      </w:pPr>
      <w:r w:rsidRPr="00B12B80">
        <w:rPr>
          <w:sz w:val="28"/>
          <w:szCs w:val="28"/>
          <w:highlight w:val="yellow"/>
        </w:rPr>
        <w:t>1.9.3. Итоговый результат расчета значений показателей риск-ориентированного подхода используется Ассоциацией для:</w:t>
      </w:r>
    </w:p>
    <w:p w14:paraId="37F3F326" w14:textId="77777777" w:rsidR="00644206" w:rsidRPr="00B12B80" w:rsidRDefault="003D632F" w:rsidP="003D18E7">
      <w:pPr>
        <w:ind w:firstLine="709"/>
        <w:jc w:val="both"/>
        <w:rPr>
          <w:sz w:val="28"/>
          <w:szCs w:val="28"/>
          <w:highlight w:val="yellow"/>
        </w:rPr>
      </w:pPr>
      <w:r w:rsidRPr="00B12B80">
        <w:rPr>
          <w:sz w:val="28"/>
          <w:szCs w:val="28"/>
          <w:highlight w:val="yellow"/>
        </w:rPr>
        <w:lastRenderedPageBreak/>
        <w:t xml:space="preserve">- определения периодичности мероприятий по контролю члена Ассоциации в соответствии с приложением 3; </w:t>
      </w:r>
    </w:p>
    <w:p w14:paraId="24C3C396" w14:textId="77777777" w:rsidR="00644206" w:rsidRPr="00B12B80" w:rsidRDefault="003D632F" w:rsidP="003D18E7">
      <w:pPr>
        <w:ind w:firstLine="709"/>
        <w:jc w:val="both"/>
        <w:rPr>
          <w:sz w:val="28"/>
          <w:szCs w:val="28"/>
          <w:highlight w:val="yellow"/>
        </w:rPr>
      </w:pPr>
      <w:r w:rsidRPr="00B12B80">
        <w:rPr>
          <w:sz w:val="28"/>
          <w:szCs w:val="28"/>
          <w:highlight w:val="yellow"/>
        </w:rPr>
        <w:t xml:space="preserve">- определения формы и продолжительности мероприятий по </w:t>
      </w:r>
      <w:proofErr w:type="gramStart"/>
      <w:r w:rsidRPr="00B12B80">
        <w:rPr>
          <w:sz w:val="28"/>
          <w:szCs w:val="28"/>
          <w:highlight w:val="yellow"/>
        </w:rPr>
        <w:t>контролю  члена</w:t>
      </w:r>
      <w:proofErr w:type="gramEnd"/>
      <w:r w:rsidRPr="00B12B80">
        <w:rPr>
          <w:sz w:val="28"/>
          <w:szCs w:val="28"/>
          <w:highlight w:val="yellow"/>
        </w:rPr>
        <w:t xml:space="preserve"> Ассоциации в соответствии с приложением 4;</w:t>
      </w:r>
    </w:p>
    <w:p w14:paraId="05330F9D" w14:textId="77777777" w:rsidR="00644206" w:rsidRPr="00B12B80" w:rsidRDefault="003D632F" w:rsidP="003D18E7">
      <w:pPr>
        <w:ind w:firstLine="709"/>
        <w:jc w:val="both"/>
        <w:rPr>
          <w:sz w:val="28"/>
          <w:szCs w:val="28"/>
          <w:highlight w:val="yellow"/>
        </w:rPr>
      </w:pPr>
      <w:r w:rsidRPr="00B12B80">
        <w:rPr>
          <w:sz w:val="28"/>
          <w:szCs w:val="28"/>
          <w:highlight w:val="yellow"/>
        </w:rPr>
        <w:t>- определения необходимости проведения мероприятий по профилактике нарушений обязательных требований.</w:t>
      </w:r>
    </w:p>
    <w:p w14:paraId="12EA9D68" w14:textId="13D7FAD8" w:rsidR="00644206" w:rsidRPr="00B12B80" w:rsidRDefault="003D632F" w:rsidP="003D18E7">
      <w:pPr>
        <w:ind w:firstLine="709"/>
        <w:jc w:val="both"/>
        <w:rPr>
          <w:sz w:val="28"/>
          <w:szCs w:val="28"/>
          <w:highlight w:val="yellow"/>
        </w:rPr>
      </w:pPr>
      <w:r w:rsidRPr="00B12B80">
        <w:rPr>
          <w:sz w:val="28"/>
          <w:szCs w:val="28"/>
          <w:highlight w:val="yellow"/>
        </w:rPr>
        <w:t>1.9.4. Ассоц</w:t>
      </w:r>
      <w:r w:rsidR="00F45195" w:rsidRPr="00B12B80">
        <w:rPr>
          <w:sz w:val="28"/>
          <w:szCs w:val="28"/>
          <w:highlight w:val="yellow"/>
        </w:rPr>
        <w:t>иация</w:t>
      </w:r>
      <w:r w:rsidRPr="00B12B80">
        <w:rPr>
          <w:sz w:val="28"/>
          <w:szCs w:val="28"/>
          <w:highlight w:val="yellow"/>
        </w:rPr>
        <w:t xml:space="preserve"> осуществляет следующие мероприятия по профилактике нарушений обязательных требований в отношении всех категорий риска:</w:t>
      </w:r>
    </w:p>
    <w:p w14:paraId="4DA54811" w14:textId="77777777" w:rsidR="00644206" w:rsidRPr="00B12B80" w:rsidRDefault="003D632F" w:rsidP="003D18E7">
      <w:pPr>
        <w:tabs>
          <w:tab w:val="left" w:pos="992"/>
        </w:tabs>
        <w:ind w:firstLine="709"/>
        <w:jc w:val="both"/>
        <w:rPr>
          <w:sz w:val="28"/>
          <w:szCs w:val="28"/>
          <w:highlight w:val="yellow"/>
        </w:rPr>
      </w:pPr>
      <w:r w:rsidRPr="00B12B80">
        <w:rPr>
          <w:sz w:val="28"/>
          <w:szCs w:val="28"/>
          <w:highlight w:val="yellow"/>
        </w:rPr>
        <w:t xml:space="preserve">- </w:t>
      </w:r>
      <w:r w:rsidRPr="00B12B80">
        <w:rPr>
          <w:sz w:val="28"/>
          <w:szCs w:val="28"/>
          <w:highlight w:val="yellow"/>
        </w:rPr>
        <w:tab/>
        <w:t>регулярное обобщение практики осуществления контроля и размещение на официальном сайте в сети "Интернет" соответствующих обобщений, в том числе с указанием наиболее часто встречающихся случаев нарушений обязательных требований;</w:t>
      </w:r>
    </w:p>
    <w:p w14:paraId="58CA913C" w14:textId="77777777" w:rsidR="00644206" w:rsidRPr="00B12B80" w:rsidRDefault="003D632F" w:rsidP="003D18E7">
      <w:pPr>
        <w:tabs>
          <w:tab w:val="left" w:pos="992"/>
        </w:tabs>
        <w:ind w:firstLine="709"/>
        <w:jc w:val="both"/>
        <w:rPr>
          <w:sz w:val="28"/>
          <w:szCs w:val="28"/>
          <w:highlight w:val="yellow"/>
        </w:rPr>
      </w:pPr>
      <w:r w:rsidRPr="00B12B80">
        <w:rPr>
          <w:sz w:val="28"/>
          <w:szCs w:val="28"/>
          <w:highlight w:val="yellow"/>
        </w:rPr>
        <w:t>-</w:t>
      </w:r>
      <w:r w:rsidRPr="00B12B80">
        <w:rPr>
          <w:sz w:val="28"/>
          <w:szCs w:val="28"/>
          <w:highlight w:val="yellow"/>
        </w:rPr>
        <w:tab/>
        <w:t xml:space="preserve">информирование члена Ассоциации о типичных нарушениях обязательных требований; </w:t>
      </w:r>
    </w:p>
    <w:p w14:paraId="6E329B90" w14:textId="77777777" w:rsidR="00644206" w:rsidRPr="00B12B80" w:rsidRDefault="003D632F" w:rsidP="003D18E7">
      <w:pPr>
        <w:tabs>
          <w:tab w:val="left" w:pos="992"/>
        </w:tabs>
        <w:ind w:firstLine="709"/>
        <w:jc w:val="both"/>
        <w:rPr>
          <w:sz w:val="28"/>
          <w:szCs w:val="28"/>
          <w:highlight w:val="yellow"/>
        </w:rPr>
      </w:pPr>
      <w:r w:rsidRPr="00B12B80">
        <w:rPr>
          <w:sz w:val="28"/>
          <w:szCs w:val="28"/>
          <w:highlight w:val="yellow"/>
        </w:rPr>
        <w:t>-</w:t>
      </w:r>
      <w:r w:rsidRPr="00B12B80">
        <w:rPr>
          <w:sz w:val="28"/>
          <w:szCs w:val="28"/>
          <w:highlight w:val="yellow"/>
        </w:rPr>
        <w:tab/>
        <w:t>информирование члена Ассоциации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</w:r>
    </w:p>
    <w:p w14:paraId="2686CB51" w14:textId="7027E170" w:rsidR="00644206" w:rsidRPr="00B12B80" w:rsidRDefault="003D632F" w:rsidP="003D18E7">
      <w:pPr>
        <w:ind w:firstLine="709"/>
        <w:jc w:val="both"/>
        <w:rPr>
          <w:sz w:val="28"/>
          <w:szCs w:val="28"/>
          <w:highlight w:val="yellow"/>
        </w:rPr>
      </w:pPr>
      <w:r w:rsidRPr="00B12B80">
        <w:rPr>
          <w:sz w:val="28"/>
          <w:szCs w:val="28"/>
          <w:highlight w:val="yellow"/>
        </w:rPr>
        <w:t xml:space="preserve">1.9.5. </w:t>
      </w:r>
      <w:r w:rsidR="00F45195" w:rsidRPr="00B12B80">
        <w:rPr>
          <w:sz w:val="28"/>
          <w:szCs w:val="28"/>
          <w:highlight w:val="yellow"/>
        </w:rPr>
        <w:t>Ассоциация</w:t>
      </w:r>
      <w:r w:rsidRPr="00B12B80">
        <w:rPr>
          <w:sz w:val="28"/>
          <w:szCs w:val="28"/>
          <w:highlight w:val="yellow"/>
        </w:rPr>
        <w:t xml:space="preserve"> осуществляет следующие мероприятия по профилактике нарушений обязательных требований в отношении “среднего риска” и более высоких категорий риска:</w:t>
      </w:r>
    </w:p>
    <w:p w14:paraId="1C329A66" w14:textId="77777777" w:rsidR="00644206" w:rsidRPr="00B12B80" w:rsidRDefault="003D632F" w:rsidP="003D18E7">
      <w:pPr>
        <w:tabs>
          <w:tab w:val="left" w:pos="992"/>
        </w:tabs>
        <w:ind w:firstLine="709"/>
        <w:jc w:val="both"/>
        <w:rPr>
          <w:sz w:val="28"/>
          <w:szCs w:val="28"/>
          <w:highlight w:val="yellow"/>
        </w:rPr>
      </w:pPr>
      <w:r w:rsidRPr="00B12B80">
        <w:rPr>
          <w:sz w:val="28"/>
          <w:szCs w:val="28"/>
          <w:highlight w:val="yellow"/>
        </w:rPr>
        <w:t>-</w:t>
      </w:r>
      <w:r w:rsidRPr="00B12B80">
        <w:rPr>
          <w:sz w:val="28"/>
          <w:szCs w:val="28"/>
          <w:highlight w:val="yellow"/>
        </w:rPr>
        <w:tab/>
        <w:t>выдача рекомендаций в отношении мер, которые должны приниматься членом Ассоциации в целях недопущения нарушений обязательных требований;</w:t>
      </w:r>
    </w:p>
    <w:p w14:paraId="5C5A08D4" w14:textId="77777777" w:rsidR="00644206" w:rsidRPr="00B12B80" w:rsidRDefault="003D632F" w:rsidP="003D18E7">
      <w:pPr>
        <w:tabs>
          <w:tab w:val="left" w:pos="992"/>
        </w:tabs>
        <w:ind w:firstLine="709"/>
        <w:jc w:val="both"/>
        <w:rPr>
          <w:sz w:val="28"/>
          <w:szCs w:val="28"/>
          <w:highlight w:val="yellow"/>
        </w:rPr>
      </w:pPr>
      <w:r w:rsidRPr="00B12B80">
        <w:rPr>
          <w:sz w:val="28"/>
          <w:szCs w:val="28"/>
          <w:highlight w:val="yellow"/>
        </w:rPr>
        <w:t>-</w:t>
      </w:r>
      <w:r w:rsidRPr="00B12B80">
        <w:rPr>
          <w:sz w:val="28"/>
          <w:szCs w:val="28"/>
          <w:highlight w:val="yellow"/>
        </w:rPr>
        <w:tab/>
        <w:t>выдача рекомендаций в соответствии с предметом контроля.</w:t>
      </w:r>
    </w:p>
    <w:p w14:paraId="05119BB0" w14:textId="1A776890" w:rsidR="00644206" w:rsidRPr="00B12B80" w:rsidRDefault="003D632F" w:rsidP="003D18E7">
      <w:pPr>
        <w:ind w:firstLine="709"/>
        <w:jc w:val="both"/>
        <w:rPr>
          <w:sz w:val="28"/>
          <w:szCs w:val="28"/>
          <w:highlight w:val="yellow"/>
        </w:rPr>
      </w:pPr>
      <w:r w:rsidRPr="00B12B80">
        <w:rPr>
          <w:sz w:val="28"/>
          <w:szCs w:val="28"/>
          <w:highlight w:val="yellow"/>
        </w:rPr>
        <w:t xml:space="preserve">1.9.6. </w:t>
      </w:r>
      <w:r w:rsidR="00F45195" w:rsidRPr="00B12B80">
        <w:rPr>
          <w:sz w:val="28"/>
          <w:szCs w:val="28"/>
          <w:highlight w:val="yellow"/>
        </w:rPr>
        <w:t>Ассоциация</w:t>
      </w:r>
      <w:r w:rsidRPr="00B12B80">
        <w:rPr>
          <w:sz w:val="28"/>
          <w:szCs w:val="28"/>
          <w:highlight w:val="yellow"/>
        </w:rPr>
        <w:t xml:space="preserve"> осуществляет следующие мероприятия по профилактике нарушений обязательных требований в отношении “значительного риска” и более высоких категорий риска:</w:t>
      </w:r>
    </w:p>
    <w:p w14:paraId="0F8E6D48" w14:textId="77777777" w:rsidR="00644206" w:rsidRPr="00B12B80" w:rsidRDefault="003D632F" w:rsidP="003D18E7">
      <w:pPr>
        <w:tabs>
          <w:tab w:val="left" w:pos="992"/>
        </w:tabs>
        <w:ind w:firstLine="709"/>
        <w:jc w:val="both"/>
        <w:rPr>
          <w:sz w:val="28"/>
          <w:szCs w:val="28"/>
          <w:highlight w:val="yellow"/>
        </w:rPr>
      </w:pPr>
      <w:r w:rsidRPr="00B12B80">
        <w:rPr>
          <w:sz w:val="28"/>
          <w:szCs w:val="28"/>
          <w:highlight w:val="yellow"/>
        </w:rPr>
        <w:t>-</w:t>
      </w:r>
      <w:r w:rsidRPr="00B12B80">
        <w:rPr>
          <w:sz w:val="28"/>
          <w:szCs w:val="28"/>
          <w:highlight w:val="yellow"/>
        </w:rPr>
        <w:tab/>
        <w:t>информирование члена Ассоциации о наличии вероятности применения мер дисциплинарного воздействия;</w:t>
      </w:r>
    </w:p>
    <w:p w14:paraId="546F6512" w14:textId="6C06E5B8" w:rsidR="00644206" w:rsidRPr="004B6252" w:rsidRDefault="003D632F" w:rsidP="003D18E7">
      <w:pPr>
        <w:ind w:firstLine="709"/>
        <w:jc w:val="both"/>
        <w:rPr>
          <w:sz w:val="28"/>
          <w:szCs w:val="28"/>
        </w:rPr>
      </w:pPr>
      <w:r w:rsidRPr="00B12B80">
        <w:rPr>
          <w:sz w:val="28"/>
          <w:szCs w:val="28"/>
          <w:highlight w:val="yellow"/>
        </w:rPr>
        <w:t xml:space="preserve">1.9.7. В случае если фактическое значение любого фактора риска выражается в категории риска “чрезвычайно высокий риск” (значимость риска - 6), частота и условия проведения проверок в отношении такого члена Ассоциации должны соответствовать категории риска </w:t>
      </w:r>
      <w:r w:rsidR="00B12B80" w:rsidRPr="00B12B80">
        <w:rPr>
          <w:sz w:val="28"/>
          <w:szCs w:val="28"/>
          <w:highlight w:val="yellow"/>
        </w:rPr>
        <w:t>«</w:t>
      </w:r>
      <w:r w:rsidRPr="00B12B80">
        <w:rPr>
          <w:sz w:val="28"/>
          <w:szCs w:val="28"/>
          <w:highlight w:val="yellow"/>
        </w:rPr>
        <w:t>чрезвычайно высокий риск</w:t>
      </w:r>
      <w:r w:rsidR="00B12B80" w:rsidRPr="00B12B80">
        <w:rPr>
          <w:sz w:val="28"/>
          <w:szCs w:val="28"/>
          <w:highlight w:val="yellow"/>
        </w:rPr>
        <w:t>»</w:t>
      </w:r>
      <w:r w:rsidRPr="00B12B80">
        <w:rPr>
          <w:sz w:val="28"/>
          <w:szCs w:val="28"/>
          <w:highlight w:val="yellow"/>
        </w:rPr>
        <w:t xml:space="preserve"> согласно таблицам 2 и 3 настоящего Положения.</w:t>
      </w:r>
      <w:bookmarkStart w:id="0" w:name="_GoBack"/>
      <w:bookmarkEnd w:id="0"/>
      <w:r>
        <w:br w:type="page"/>
      </w:r>
    </w:p>
    <w:p w14:paraId="508549BE" w14:textId="77777777" w:rsidR="00644206" w:rsidRDefault="003D632F">
      <w:pPr>
        <w:jc w:val="right"/>
        <w:rPr>
          <w:sz w:val="28"/>
          <w:szCs w:val="28"/>
        </w:rPr>
      </w:pPr>
      <w:r>
        <w:rPr>
          <w:sz w:val="24"/>
          <w:szCs w:val="24"/>
        </w:rPr>
        <w:lastRenderedPageBreak/>
        <w:t>Приложение 1</w:t>
      </w:r>
      <w:r>
        <w:rPr>
          <w:sz w:val="28"/>
          <w:szCs w:val="28"/>
        </w:rPr>
        <w:br/>
      </w:r>
    </w:p>
    <w:p w14:paraId="246ACE93" w14:textId="77777777" w:rsidR="00644206" w:rsidRDefault="003D632F">
      <w:pPr>
        <w:spacing w:line="360" w:lineRule="auto"/>
        <w:ind w:right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Допустимые значения тяжести потенциальных негативных </w:t>
      </w:r>
    </w:p>
    <w:p w14:paraId="30839AFF" w14:textId="77777777" w:rsidR="00644206" w:rsidRDefault="003D632F">
      <w:pPr>
        <w:spacing w:line="360" w:lineRule="auto"/>
        <w:ind w:right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последствий факторов риска, рассматриваемых при определении показателя тяжести потенциальных негативных последствий</w:t>
      </w:r>
    </w:p>
    <w:p w14:paraId="43DDE7F4" w14:textId="77777777" w:rsidR="00644206" w:rsidRDefault="00644206">
      <w:pPr>
        <w:spacing w:line="360" w:lineRule="auto"/>
        <w:ind w:right="1"/>
        <w:jc w:val="center"/>
        <w:rPr>
          <w:b/>
          <w:sz w:val="24"/>
          <w:szCs w:val="24"/>
        </w:rPr>
      </w:pPr>
    </w:p>
    <w:tbl>
      <w:tblPr>
        <w:tblStyle w:val="a6"/>
        <w:tblW w:w="8842" w:type="dxa"/>
        <w:tblInd w:w="37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5"/>
        <w:gridCol w:w="3017"/>
        <w:gridCol w:w="1935"/>
        <w:gridCol w:w="1515"/>
        <w:gridCol w:w="1950"/>
      </w:tblGrid>
      <w:tr w:rsidR="003D632F" w14:paraId="7D34AF7A" w14:textId="77777777" w:rsidTr="003D632F">
        <w:trPr>
          <w:trHeight w:val="1823"/>
        </w:trPr>
        <w:tc>
          <w:tcPr>
            <w:tcW w:w="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841C6" w14:textId="77777777" w:rsidR="003D632F" w:rsidRDefault="003D632F" w:rsidP="003D63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17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0235E" w14:textId="77777777" w:rsidR="00644206" w:rsidRDefault="003D63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фактора риска</w:t>
            </w:r>
          </w:p>
        </w:tc>
        <w:tc>
          <w:tcPr>
            <w:tcW w:w="193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9B034" w14:textId="77777777" w:rsidR="00644206" w:rsidRDefault="003D63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Категория риска</w:t>
            </w:r>
          </w:p>
        </w:tc>
        <w:tc>
          <w:tcPr>
            <w:tcW w:w="15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999AD" w14:textId="77777777" w:rsidR="00644206" w:rsidRDefault="003D63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Значимость</w:t>
            </w:r>
          </w:p>
        </w:tc>
        <w:tc>
          <w:tcPr>
            <w:tcW w:w="195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95312" w14:textId="77777777" w:rsidR="00644206" w:rsidRDefault="003D632F">
            <w:pPr>
              <w:ind w:right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Допустимые значения тяжести потенциальных негативных последствий фактора риска</w:t>
            </w:r>
          </w:p>
        </w:tc>
      </w:tr>
      <w:tr w:rsidR="003D632F" w14:paraId="4227036D" w14:textId="77777777" w:rsidTr="00A841B0">
        <w:trPr>
          <w:trHeight w:val="3182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CE8A2" w14:textId="77777777" w:rsidR="00644206" w:rsidRDefault="003D632F" w:rsidP="003D632F">
            <w:pPr>
              <w:pBdr>
                <w:bottom w:val="none" w:sz="0" w:space="0" w:color="auto"/>
              </w:pBdr>
              <w:ind w:right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57EDE" w14:textId="77777777" w:rsidR="00644206" w:rsidRDefault="003D632F">
            <w:pPr>
              <w:ind w:right="1" w:firstLine="7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фактов и размер возмещения вреда, и выплаты компенсации сверх возмещения вреда из средств компенсационного фонда возмещения вреда Ассоциации или за счет страхового возмещения вследствие недостатков работ, выполненных объектом контроля: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0F9B2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7DC7C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24B13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3D632F" w14:paraId="402E7875" w14:textId="77777777" w:rsidTr="003D632F">
        <w:trPr>
          <w:trHeight w:val="202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B392C" w14:textId="77777777" w:rsidR="00644206" w:rsidRPr="003D632F" w:rsidRDefault="00644206" w:rsidP="003D632F">
            <w:pPr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3017" w:type="dxa"/>
            <w:vMerge w:val="restar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8D3F40" w14:textId="77777777" w:rsidR="00644206" w:rsidRDefault="003D632F">
            <w:pPr>
              <w:ind w:left="120" w:right="140" w:firstLine="5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Наличие фактов возмещения вреда и выплаты компенсации сверх возмещения вреда из средств компенсационного фонда возмещения вреда Ассоциации или за счет страхового возмещения вследствие недостатков работ, выполненных объектом контроля</w:t>
            </w:r>
          </w:p>
        </w:tc>
        <w:tc>
          <w:tcPr>
            <w:tcW w:w="193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0543D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 риск</w:t>
            </w:r>
          </w:p>
        </w:tc>
        <w:tc>
          <w:tcPr>
            <w:tcW w:w="15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C87C5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161B6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D632F" w14:paraId="26B63623" w14:textId="77777777" w:rsidTr="003D632F">
        <w:trPr>
          <w:trHeight w:val="192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FE55D" w14:textId="77777777" w:rsidR="00644206" w:rsidRPr="003D632F" w:rsidRDefault="00644206" w:rsidP="003D632F">
            <w:pPr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3017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EF7DA" w14:textId="77777777" w:rsidR="00644206" w:rsidRDefault="0064420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74296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Умеренный риск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2268B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D893A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3</w:t>
            </w:r>
          </w:p>
        </w:tc>
      </w:tr>
      <w:tr w:rsidR="003D632F" w14:paraId="60B8F104" w14:textId="77777777" w:rsidTr="003D632F">
        <w:trPr>
          <w:trHeight w:val="20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79BCE" w14:textId="77777777" w:rsidR="00644206" w:rsidRPr="003D632F" w:rsidRDefault="00644206" w:rsidP="003D632F">
            <w:pPr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3017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1056D" w14:textId="77777777" w:rsidR="00644206" w:rsidRDefault="0064420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A0D66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риск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0E3FC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723E5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5</w:t>
            </w:r>
          </w:p>
        </w:tc>
      </w:tr>
      <w:tr w:rsidR="003D632F" w14:paraId="4BE5B9EB" w14:textId="77777777" w:rsidTr="003D632F">
        <w:trPr>
          <w:trHeight w:val="262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304B7" w14:textId="77777777" w:rsidR="00644206" w:rsidRPr="003D632F" w:rsidRDefault="00644206" w:rsidP="003D632F">
            <w:pPr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3017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8A74A" w14:textId="77777777" w:rsidR="00644206" w:rsidRDefault="0064420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68E4F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Значительный риск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E5108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75BB2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7</w:t>
            </w:r>
          </w:p>
        </w:tc>
      </w:tr>
      <w:tr w:rsidR="003D632F" w14:paraId="40213CE9" w14:textId="77777777" w:rsidTr="003D632F">
        <w:trPr>
          <w:trHeight w:val="150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A48AF" w14:textId="77777777" w:rsidR="00644206" w:rsidRPr="003D632F" w:rsidRDefault="00644206" w:rsidP="003D632F">
            <w:pPr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3017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33305" w14:textId="77777777" w:rsidR="00644206" w:rsidRDefault="0064420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931AA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 риск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32159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31DF7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8</w:t>
            </w:r>
          </w:p>
        </w:tc>
      </w:tr>
      <w:tr w:rsidR="003D632F" w14:paraId="633556A0" w14:textId="77777777" w:rsidTr="003D632F">
        <w:trPr>
          <w:trHeight w:val="457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A889D" w14:textId="77777777" w:rsidR="00644206" w:rsidRPr="003D632F" w:rsidRDefault="00644206" w:rsidP="003D632F">
            <w:pPr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3017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7E44C" w14:textId="77777777" w:rsidR="00644206" w:rsidRDefault="0064420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E1BB6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Чрезвычайно высокий риск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A08BB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DD230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8</w:t>
            </w:r>
          </w:p>
        </w:tc>
      </w:tr>
      <w:tr w:rsidR="003D632F" w14:paraId="3AAA8EF6" w14:textId="77777777" w:rsidTr="003D632F">
        <w:trPr>
          <w:trHeight w:val="68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91424" w14:textId="77777777" w:rsidR="00644206" w:rsidRPr="003D632F" w:rsidRDefault="00644206" w:rsidP="003D632F">
            <w:pPr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3017" w:type="dxa"/>
            <w:vMerge w:val="restar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965EA6" w14:textId="77777777" w:rsidR="00644206" w:rsidRDefault="003D632F">
            <w:pPr>
              <w:ind w:left="120" w:right="140" w:firstLine="5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 Размер возмещения вреда и выплаты компенсации сверх возмещения вреда из средств компенсационного фонда возмещения вреда Ассоциации или за счет страхового возмещения </w:t>
            </w:r>
            <w:r>
              <w:rPr>
                <w:sz w:val="24"/>
                <w:szCs w:val="24"/>
              </w:rPr>
              <w:lastRenderedPageBreak/>
              <w:t>вследствие недостатков работ, выполненных объектом контроля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A01A3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Низкий риск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DA34D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EC00C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D632F" w14:paraId="005882EB" w14:textId="77777777" w:rsidTr="003D632F">
        <w:trPr>
          <w:trHeight w:val="136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B3DEC" w14:textId="77777777" w:rsidR="00644206" w:rsidRPr="003D632F" w:rsidRDefault="00644206" w:rsidP="003D632F">
            <w:pPr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3017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3564F" w14:textId="77777777" w:rsidR="00644206" w:rsidRDefault="0064420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2EACB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Умеренный риск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63C45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30AB2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</w:p>
          <w:p w14:paraId="6A7E0A28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млн. руб.</w:t>
            </w:r>
          </w:p>
        </w:tc>
      </w:tr>
      <w:tr w:rsidR="003D632F" w14:paraId="27B8E410" w14:textId="77777777" w:rsidTr="003D632F">
        <w:trPr>
          <w:trHeight w:val="303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31170" w14:textId="77777777" w:rsidR="00644206" w:rsidRPr="003D632F" w:rsidRDefault="00644206" w:rsidP="003D632F">
            <w:pPr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3017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0EC01" w14:textId="77777777" w:rsidR="00644206" w:rsidRDefault="0064420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A9CF5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риск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43E7D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E394B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br/>
              <w:t>10 млн. руб.</w:t>
            </w:r>
          </w:p>
        </w:tc>
      </w:tr>
      <w:tr w:rsidR="003D632F" w14:paraId="1199042E" w14:textId="77777777" w:rsidTr="003D632F">
        <w:trPr>
          <w:trHeight w:val="485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21047" w14:textId="77777777" w:rsidR="00644206" w:rsidRPr="003D632F" w:rsidRDefault="00644206" w:rsidP="003D632F">
            <w:pPr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3017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76528" w14:textId="77777777" w:rsidR="00644206" w:rsidRDefault="0064420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0A8FD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Значительный риск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FDCAF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1F932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</w:p>
          <w:p w14:paraId="0DA1C1EB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млн. руб.</w:t>
            </w:r>
          </w:p>
        </w:tc>
      </w:tr>
      <w:tr w:rsidR="003D632F" w14:paraId="5469AFF9" w14:textId="77777777" w:rsidTr="003D632F">
        <w:trPr>
          <w:trHeight w:val="360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207D7" w14:textId="77777777" w:rsidR="00644206" w:rsidRPr="003D632F" w:rsidRDefault="00644206" w:rsidP="003D632F">
            <w:pPr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3017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3A69D" w14:textId="77777777" w:rsidR="00644206" w:rsidRDefault="0064420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B90E7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 риск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2CCC8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6C67C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</w:p>
          <w:p w14:paraId="2AE954DF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млн. руб.</w:t>
            </w:r>
          </w:p>
        </w:tc>
      </w:tr>
      <w:tr w:rsidR="003D632F" w14:paraId="52FDE288" w14:textId="77777777" w:rsidTr="003D632F">
        <w:trPr>
          <w:trHeight w:val="387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0CFCD" w14:textId="77777777" w:rsidR="00644206" w:rsidRPr="003D632F" w:rsidRDefault="00644206" w:rsidP="003D632F">
            <w:pPr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3017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0DE56" w14:textId="77777777" w:rsidR="00644206" w:rsidRDefault="0064420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E749E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Чрезвычайно высокий риск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C9009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EA3C8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Более </w:t>
            </w:r>
            <w:r>
              <w:rPr>
                <w:sz w:val="24"/>
                <w:szCs w:val="24"/>
              </w:rPr>
              <w:br/>
              <w:t>50 млн. руб.</w:t>
            </w:r>
          </w:p>
        </w:tc>
      </w:tr>
      <w:tr w:rsidR="003D632F" w14:paraId="527A3125" w14:textId="77777777" w:rsidTr="003D632F">
        <w:trPr>
          <w:trHeight w:val="15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8620E" w14:textId="77777777" w:rsidR="003D632F" w:rsidRDefault="003D632F" w:rsidP="003D632F">
            <w:pPr>
              <w:pBdr>
                <w:bottom w:val="none" w:sz="0" w:space="0" w:color="auto"/>
              </w:pBdr>
              <w:ind w:right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17" w:type="dxa"/>
            <w:vMerge w:val="restar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AD72" w14:textId="77777777" w:rsidR="00644206" w:rsidRDefault="003D632F">
            <w:pPr>
              <w:ind w:right="1" w:firstLine="7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Непринятие объектом контроля мер, направленных на предотвращение нарушений, недостатков и недобросовестных действий, отсутствие организации внутреннего контроля и ресурсов, которые объект контроля может направить на предотвращение нарушений, недостатков и недобросовестных действий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8B9B9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 риск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9905F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4861F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D632F" w14:paraId="1B4BF800" w14:textId="77777777" w:rsidTr="003D632F">
        <w:trPr>
          <w:trHeight w:val="20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C4922" w14:textId="77777777" w:rsidR="00644206" w:rsidRPr="003D632F" w:rsidRDefault="00644206" w:rsidP="003D632F">
            <w:pPr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3017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E7E62" w14:textId="77777777" w:rsidR="00644206" w:rsidRDefault="0064420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3580E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Умеренный риск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604DA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4EB18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3</w:t>
            </w:r>
          </w:p>
        </w:tc>
      </w:tr>
      <w:tr w:rsidR="003D632F" w14:paraId="685EBE72" w14:textId="77777777" w:rsidTr="003D632F">
        <w:trPr>
          <w:trHeight w:val="191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5CA47" w14:textId="77777777" w:rsidR="00644206" w:rsidRPr="003D632F" w:rsidRDefault="00644206" w:rsidP="003D632F">
            <w:pPr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3017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DDB0F" w14:textId="77777777" w:rsidR="00644206" w:rsidRDefault="0064420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9C36A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риск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A81BE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00D66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5</w:t>
            </w:r>
          </w:p>
        </w:tc>
      </w:tr>
      <w:tr w:rsidR="003D632F" w14:paraId="36DE94E8" w14:textId="77777777" w:rsidTr="003D632F">
        <w:trPr>
          <w:trHeight w:val="261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D04B1" w14:textId="77777777" w:rsidR="00644206" w:rsidRPr="003D632F" w:rsidRDefault="00644206" w:rsidP="003D632F">
            <w:pPr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3017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9B5A6" w14:textId="77777777" w:rsidR="00644206" w:rsidRDefault="0064420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A4F62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Значительный риск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457A4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2FDC8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7</w:t>
            </w:r>
          </w:p>
        </w:tc>
      </w:tr>
      <w:tr w:rsidR="003D632F" w14:paraId="0226F81B" w14:textId="77777777" w:rsidTr="003D632F">
        <w:trPr>
          <w:trHeight w:val="262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36B6A" w14:textId="77777777" w:rsidR="00644206" w:rsidRPr="003D632F" w:rsidRDefault="00644206" w:rsidP="003D632F">
            <w:pPr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3017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C80E5" w14:textId="77777777" w:rsidR="00644206" w:rsidRDefault="0064420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9C4A8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 риск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A3759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A34C3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8</w:t>
            </w:r>
          </w:p>
        </w:tc>
      </w:tr>
      <w:tr w:rsidR="003D632F" w14:paraId="4E0FC434" w14:textId="77777777" w:rsidTr="003D632F">
        <w:trPr>
          <w:trHeight w:val="900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8E06D" w14:textId="77777777" w:rsidR="00644206" w:rsidRPr="003D632F" w:rsidRDefault="00644206" w:rsidP="003D632F">
            <w:pPr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3017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68D6A" w14:textId="77777777" w:rsidR="00644206" w:rsidRDefault="0064420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C07DC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Чрезвычайно высокий риск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62937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7CF7C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8</w:t>
            </w:r>
          </w:p>
        </w:tc>
      </w:tr>
      <w:tr w:rsidR="003D632F" w14:paraId="795D10E0" w14:textId="77777777" w:rsidTr="003D632F">
        <w:trPr>
          <w:trHeight w:val="135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6D7FB" w14:textId="77777777" w:rsidR="00644206" w:rsidRDefault="003D632F" w:rsidP="003D632F">
            <w:pPr>
              <w:pBdr>
                <w:left w:val="none" w:sz="0" w:space="0" w:color="auto"/>
              </w:pBdr>
              <w:ind w:right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17" w:type="dxa"/>
            <w:vMerge w:val="restar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890E6" w14:textId="77777777" w:rsidR="00644206" w:rsidRDefault="003D632F">
            <w:pPr>
              <w:ind w:right="1" w:firstLine="7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максимальный уровень ответственности члена Ассоциации по договорам строительного подряда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BA3CA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 риск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76D39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612D3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уровня ответственности</w:t>
            </w:r>
          </w:p>
        </w:tc>
      </w:tr>
      <w:tr w:rsidR="003D632F" w14:paraId="66A76F60" w14:textId="77777777" w:rsidTr="003D632F">
        <w:trPr>
          <w:trHeight w:val="471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D549E" w14:textId="77777777" w:rsidR="00644206" w:rsidRDefault="00644206">
            <w:pPr>
              <w:spacing w:line="360" w:lineRule="auto"/>
              <w:ind w:right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7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3F2F6" w14:textId="77777777" w:rsidR="00644206" w:rsidRDefault="0064420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C9EBC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Умеренный риск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27B32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D1265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уровень ответственности</w:t>
            </w:r>
          </w:p>
        </w:tc>
      </w:tr>
      <w:tr w:rsidR="003D632F" w14:paraId="041F7B8B" w14:textId="77777777" w:rsidTr="003D632F">
        <w:trPr>
          <w:trHeight w:val="480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8A90A" w14:textId="77777777" w:rsidR="00644206" w:rsidRDefault="00644206">
            <w:pPr>
              <w:spacing w:line="360" w:lineRule="auto"/>
              <w:ind w:right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7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9C572" w14:textId="77777777" w:rsidR="00644206" w:rsidRDefault="0064420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84D99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риск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5E6B6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09EFA" w14:textId="77777777" w:rsidR="00644206" w:rsidRDefault="003D6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Второй уровень ответственности</w:t>
            </w:r>
          </w:p>
        </w:tc>
      </w:tr>
      <w:tr w:rsidR="003D632F" w14:paraId="32FF822B" w14:textId="77777777" w:rsidTr="003D632F">
        <w:trPr>
          <w:trHeight w:val="303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3491B" w14:textId="77777777" w:rsidR="00644206" w:rsidRDefault="00644206">
            <w:pPr>
              <w:spacing w:line="360" w:lineRule="auto"/>
              <w:ind w:right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7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877D4" w14:textId="77777777" w:rsidR="00644206" w:rsidRDefault="0064420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9C135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Значительный риск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5C2C8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E32CB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Третий уровень ответственности</w:t>
            </w:r>
          </w:p>
        </w:tc>
      </w:tr>
      <w:tr w:rsidR="003D632F" w14:paraId="6E76F432" w14:textId="77777777" w:rsidTr="003D632F">
        <w:trPr>
          <w:trHeight w:val="480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17F18" w14:textId="77777777" w:rsidR="00644206" w:rsidRDefault="00644206">
            <w:pPr>
              <w:spacing w:line="360" w:lineRule="auto"/>
              <w:ind w:right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7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57C87" w14:textId="77777777" w:rsidR="00644206" w:rsidRDefault="0064420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74BD2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 риск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465AB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D3BAB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Четвертый уровень ответственности</w:t>
            </w:r>
          </w:p>
        </w:tc>
      </w:tr>
      <w:tr w:rsidR="003D632F" w14:paraId="40AE3F70" w14:textId="77777777" w:rsidTr="003D632F">
        <w:trPr>
          <w:trHeight w:val="740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323A3" w14:textId="77777777" w:rsidR="00644206" w:rsidRDefault="00644206">
            <w:pPr>
              <w:spacing w:line="360" w:lineRule="auto"/>
              <w:ind w:right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7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B1FA0" w14:textId="77777777" w:rsidR="00644206" w:rsidRDefault="0064420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8F6D1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Чрезвычайно высокий риск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1AAE2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57CB7" w14:textId="77777777" w:rsidR="00644206" w:rsidRDefault="003D6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Пятый уровень ответственности</w:t>
            </w:r>
          </w:p>
        </w:tc>
      </w:tr>
    </w:tbl>
    <w:p w14:paraId="77C4860C" w14:textId="77777777" w:rsidR="00644206" w:rsidRDefault="00644206" w:rsidP="0087163A">
      <w:pPr>
        <w:spacing w:line="360" w:lineRule="auto"/>
        <w:ind w:right="1"/>
        <w:jc w:val="center"/>
        <w:rPr>
          <w:b/>
          <w:sz w:val="24"/>
          <w:szCs w:val="24"/>
        </w:rPr>
      </w:pPr>
    </w:p>
    <w:p w14:paraId="49577CCF" w14:textId="77777777" w:rsidR="00644206" w:rsidRDefault="003D632F">
      <w:pPr>
        <w:jc w:val="right"/>
        <w:rPr>
          <w:sz w:val="24"/>
          <w:szCs w:val="24"/>
        </w:rPr>
      </w:pPr>
      <w:r>
        <w:br w:type="page"/>
      </w:r>
    </w:p>
    <w:p w14:paraId="3C5BF42E" w14:textId="77777777" w:rsidR="00644206" w:rsidRDefault="003D632F">
      <w:pPr>
        <w:jc w:val="right"/>
        <w:rPr>
          <w:sz w:val="28"/>
          <w:szCs w:val="28"/>
        </w:rPr>
      </w:pPr>
      <w:r>
        <w:rPr>
          <w:sz w:val="24"/>
          <w:szCs w:val="24"/>
        </w:rPr>
        <w:lastRenderedPageBreak/>
        <w:t>Приложение 2</w:t>
      </w:r>
      <w:r>
        <w:rPr>
          <w:sz w:val="28"/>
          <w:szCs w:val="28"/>
        </w:rPr>
        <w:br/>
      </w:r>
    </w:p>
    <w:p w14:paraId="2EB36087" w14:textId="77777777" w:rsidR="00644206" w:rsidRDefault="00644206">
      <w:pPr>
        <w:jc w:val="right"/>
      </w:pPr>
    </w:p>
    <w:p w14:paraId="328AF063" w14:textId="77777777" w:rsidR="00644206" w:rsidRDefault="003D632F">
      <w:pPr>
        <w:spacing w:line="360" w:lineRule="auto"/>
        <w:ind w:right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Допустимая частота проявления каждого фактора риска за определенный промежуток времени и Шкала оценки вероятности реализации риска для расчета показателя вероятности несоблюдения обязательных требований при применении риск-ориентированного подхода</w:t>
      </w:r>
    </w:p>
    <w:tbl>
      <w:tblPr>
        <w:tblStyle w:val="a7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909"/>
        <w:gridCol w:w="1911"/>
        <w:gridCol w:w="1416"/>
        <w:gridCol w:w="1627"/>
      </w:tblGrid>
      <w:tr w:rsidR="00644206" w14:paraId="7AE98932" w14:textId="77777777">
        <w:tc>
          <w:tcPr>
            <w:tcW w:w="708" w:type="dxa"/>
          </w:tcPr>
          <w:p w14:paraId="1734DB89" w14:textId="77777777" w:rsidR="00644206" w:rsidRDefault="003D632F">
            <w:pPr>
              <w:ind w:right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909" w:type="dxa"/>
          </w:tcPr>
          <w:p w14:paraId="61D6DAE1" w14:textId="77777777" w:rsidR="00644206" w:rsidRDefault="003D632F">
            <w:pPr>
              <w:ind w:right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фактора риска</w:t>
            </w:r>
          </w:p>
        </w:tc>
        <w:tc>
          <w:tcPr>
            <w:tcW w:w="1911" w:type="dxa"/>
          </w:tcPr>
          <w:p w14:paraId="0A97C7DA" w14:textId="77777777" w:rsidR="00644206" w:rsidRDefault="003D632F">
            <w:pPr>
              <w:ind w:right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Категория риска</w:t>
            </w:r>
          </w:p>
        </w:tc>
        <w:tc>
          <w:tcPr>
            <w:tcW w:w="1416" w:type="dxa"/>
          </w:tcPr>
          <w:p w14:paraId="7BDAAF10" w14:textId="77777777" w:rsidR="00644206" w:rsidRDefault="003D632F">
            <w:pPr>
              <w:ind w:right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Значимость</w:t>
            </w:r>
          </w:p>
        </w:tc>
        <w:tc>
          <w:tcPr>
            <w:tcW w:w="1627" w:type="dxa"/>
          </w:tcPr>
          <w:p w14:paraId="0F7AF3D9" w14:textId="77777777" w:rsidR="00644206" w:rsidRDefault="003D632F">
            <w:pPr>
              <w:ind w:right="1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Допустимые значения частоты проявления факторов риска за год</w:t>
            </w:r>
          </w:p>
        </w:tc>
      </w:tr>
      <w:tr w:rsidR="00644206" w14:paraId="03627A09" w14:textId="77777777">
        <w:trPr>
          <w:trHeight w:val="420"/>
        </w:trPr>
        <w:tc>
          <w:tcPr>
            <w:tcW w:w="708" w:type="dxa"/>
            <w:vMerge w:val="restart"/>
          </w:tcPr>
          <w:p w14:paraId="6C413A4C" w14:textId="77777777" w:rsidR="00644206" w:rsidRDefault="003D632F">
            <w:pPr>
              <w:ind w:right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09" w:type="dxa"/>
            <w:vMerge w:val="restart"/>
          </w:tcPr>
          <w:p w14:paraId="1D666E9F" w14:textId="77777777" w:rsidR="00644206" w:rsidRDefault="003D632F">
            <w:pPr>
              <w:ind w:right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внеплановых проверок, проведенных на основании жалобы на нарушение объектом контроля обязательных требований</w:t>
            </w:r>
          </w:p>
        </w:tc>
        <w:tc>
          <w:tcPr>
            <w:tcW w:w="1911" w:type="dxa"/>
          </w:tcPr>
          <w:p w14:paraId="7DAE8AB9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 риск</w:t>
            </w:r>
          </w:p>
        </w:tc>
        <w:tc>
          <w:tcPr>
            <w:tcW w:w="1416" w:type="dxa"/>
          </w:tcPr>
          <w:p w14:paraId="2C0CC78E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7" w:type="dxa"/>
          </w:tcPr>
          <w:p w14:paraId="01505F3E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44206" w14:paraId="48FEEDD1" w14:textId="77777777">
        <w:tc>
          <w:tcPr>
            <w:tcW w:w="708" w:type="dxa"/>
            <w:vMerge/>
          </w:tcPr>
          <w:p w14:paraId="73F05AB3" w14:textId="77777777" w:rsidR="00644206" w:rsidRDefault="0064420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9" w:type="dxa"/>
            <w:vMerge/>
          </w:tcPr>
          <w:p w14:paraId="66D46989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  <w:p w14:paraId="7DE1ABEB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58D5FF0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Умеренный риск</w:t>
            </w:r>
          </w:p>
        </w:tc>
        <w:tc>
          <w:tcPr>
            <w:tcW w:w="1416" w:type="dxa"/>
          </w:tcPr>
          <w:p w14:paraId="2BA666E9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27" w:type="dxa"/>
          </w:tcPr>
          <w:p w14:paraId="29C6C1A0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 раз</w:t>
            </w:r>
          </w:p>
        </w:tc>
      </w:tr>
      <w:tr w:rsidR="00644206" w14:paraId="43C78323" w14:textId="77777777">
        <w:tc>
          <w:tcPr>
            <w:tcW w:w="708" w:type="dxa"/>
            <w:vMerge/>
          </w:tcPr>
          <w:p w14:paraId="76F64AD5" w14:textId="77777777" w:rsidR="00644206" w:rsidRDefault="0064420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9" w:type="dxa"/>
            <w:vMerge/>
          </w:tcPr>
          <w:p w14:paraId="61A1BA66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  <w:p w14:paraId="1478BFFC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769F3B8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риск</w:t>
            </w:r>
          </w:p>
        </w:tc>
        <w:tc>
          <w:tcPr>
            <w:tcW w:w="1416" w:type="dxa"/>
          </w:tcPr>
          <w:p w14:paraId="36B7DD7E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27" w:type="dxa"/>
          </w:tcPr>
          <w:p w14:paraId="46B90A28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4 раз</w:t>
            </w:r>
          </w:p>
        </w:tc>
      </w:tr>
      <w:tr w:rsidR="00644206" w14:paraId="2CBA905A" w14:textId="77777777">
        <w:tc>
          <w:tcPr>
            <w:tcW w:w="708" w:type="dxa"/>
            <w:vMerge/>
          </w:tcPr>
          <w:p w14:paraId="57FEB10D" w14:textId="77777777" w:rsidR="00644206" w:rsidRDefault="0064420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9" w:type="dxa"/>
            <w:vMerge/>
          </w:tcPr>
          <w:p w14:paraId="60DB29AB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  <w:p w14:paraId="52DA7F2E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34DDD6E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Значительный риск</w:t>
            </w:r>
          </w:p>
        </w:tc>
        <w:tc>
          <w:tcPr>
            <w:tcW w:w="1416" w:type="dxa"/>
          </w:tcPr>
          <w:p w14:paraId="7D349701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27" w:type="dxa"/>
          </w:tcPr>
          <w:p w14:paraId="6591FD98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6 раз</w:t>
            </w:r>
          </w:p>
        </w:tc>
      </w:tr>
      <w:tr w:rsidR="00644206" w14:paraId="257CDF2E" w14:textId="77777777">
        <w:tc>
          <w:tcPr>
            <w:tcW w:w="708" w:type="dxa"/>
            <w:vMerge/>
          </w:tcPr>
          <w:p w14:paraId="0C40A843" w14:textId="77777777" w:rsidR="00644206" w:rsidRDefault="0064420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9" w:type="dxa"/>
            <w:vMerge/>
          </w:tcPr>
          <w:p w14:paraId="2783C478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  <w:p w14:paraId="0514F6EE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051B8F1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 риск</w:t>
            </w:r>
          </w:p>
        </w:tc>
        <w:tc>
          <w:tcPr>
            <w:tcW w:w="1416" w:type="dxa"/>
          </w:tcPr>
          <w:p w14:paraId="2A30BD09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7" w:type="dxa"/>
          </w:tcPr>
          <w:p w14:paraId="2AD0C0B0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8 раз</w:t>
            </w:r>
          </w:p>
        </w:tc>
      </w:tr>
      <w:tr w:rsidR="00644206" w14:paraId="2A084808" w14:textId="77777777">
        <w:tc>
          <w:tcPr>
            <w:tcW w:w="708" w:type="dxa"/>
            <w:vMerge/>
          </w:tcPr>
          <w:p w14:paraId="428AA6E0" w14:textId="77777777" w:rsidR="00644206" w:rsidRDefault="0064420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9" w:type="dxa"/>
            <w:vMerge/>
          </w:tcPr>
          <w:p w14:paraId="5C30BDEF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  <w:p w14:paraId="54F35C81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730A32C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Чрезвычайно высокий риск</w:t>
            </w:r>
          </w:p>
        </w:tc>
        <w:tc>
          <w:tcPr>
            <w:tcW w:w="1416" w:type="dxa"/>
          </w:tcPr>
          <w:p w14:paraId="3FF08E73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27" w:type="dxa"/>
          </w:tcPr>
          <w:p w14:paraId="0A95A5DA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8 раз</w:t>
            </w:r>
          </w:p>
        </w:tc>
      </w:tr>
      <w:tr w:rsidR="00644206" w14:paraId="71760049" w14:textId="77777777">
        <w:trPr>
          <w:trHeight w:val="420"/>
        </w:trPr>
        <w:tc>
          <w:tcPr>
            <w:tcW w:w="708" w:type="dxa"/>
            <w:vMerge w:val="restart"/>
          </w:tcPr>
          <w:p w14:paraId="1AC0185A" w14:textId="77777777" w:rsidR="00644206" w:rsidRDefault="003D632F">
            <w:pPr>
              <w:ind w:right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09" w:type="dxa"/>
            <w:vMerge w:val="restart"/>
          </w:tcPr>
          <w:p w14:paraId="5672E612" w14:textId="77777777" w:rsidR="00644206" w:rsidRDefault="003D632F">
            <w:pPr>
              <w:ind w:right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решений о применении Ассоциацией в отношении объекта контроля мер дисциплинарного воздействия</w:t>
            </w:r>
          </w:p>
        </w:tc>
        <w:tc>
          <w:tcPr>
            <w:tcW w:w="1911" w:type="dxa"/>
          </w:tcPr>
          <w:p w14:paraId="10F13548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 риск</w:t>
            </w:r>
          </w:p>
        </w:tc>
        <w:tc>
          <w:tcPr>
            <w:tcW w:w="1416" w:type="dxa"/>
          </w:tcPr>
          <w:p w14:paraId="1095BE7C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7" w:type="dxa"/>
          </w:tcPr>
          <w:p w14:paraId="5BB95EC8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44206" w14:paraId="35F786A4" w14:textId="77777777">
        <w:tc>
          <w:tcPr>
            <w:tcW w:w="708" w:type="dxa"/>
            <w:vMerge/>
          </w:tcPr>
          <w:p w14:paraId="56F5E45C" w14:textId="77777777" w:rsidR="00644206" w:rsidRDefault="0064420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9" w:type="dxa"/>
            <w:vMerge/>
          </w:tcPr>
          <w:p w14:paraId="3246705E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  <w:p w14:paraId="5351A2E9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DE39989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Умеренный риск</w:t>
            </w:r>
          </w:p>
        </w:tc>
        <w:tc>
          <w:tcPr>
            <w:tcW w:w="1416" w:type="dxa"/>
          </w:tcPr>
          <w:p w14:paraId="1F861542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27" w:type="dxa"/>
          </w:tcPr>
          <w:p w14:paraId="75EA3B72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 раз</w:t>
            </w:r>
          </w:p>
        </w:tc>
      </w:tr>
      <w:tr w:rsidR="00644206" w14:paraId="343D3C57" w14:textId="77777777">
        <w:tc>
          <w:tcPr>
            <w:tcW w:w="708" w:type="dxa"/>
            <w:vMerge/>
          </w:tcPr>
          <w:p w14:paraId="73F50FBA" w14:textId="77777777" w:rsidR="00644206" w:rsidRDefault="0064420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9" w:type="dxa"/>
            <w:vMerge/>
          </w:tcPr>
          <w:p w14:paraId="1B693DB8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  <w:p w14:paraId="2F718C18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2183CCD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риск</w:t>
            </w:r>
          </w:p>
        </w:tc>
        <w:tc>
          <w:tcPr>
            <w:tcW w:w="1416" w:type="dxa"/>
          </w:tcPr>
          <w:p w14:paraId="66E15445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27" w:type="dxa"/>
          </w:tcPr>
          <w:p w14:paraId="6D6AC610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4 раз</w:t>
            </w:r>
          </w:p>
        </w:tc>
      </w:tr>
      <w:tr w:rsidR="00644206" w14:paraId="09A09A31" w14:textId="77777777">
        <w:tc>
          <w:tcPr>
            <w:tcW w:w="708" w:type="dxa"/>
            <w:vMerge/>
          </w:tcPr>
          <w:p w14:paraId="2C409812" w14:textId="77777777" w:rsidR="00644206" w:rsidRDefault="0064420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9" w:type="dxa"/>
            <w:vMerge/>
          </w:tcPr>
          <w:p w14:paraId="4516A270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  <w:p w14:paraId="1062697F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A75F991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Значительный риск</w:t>
            </w:r>
          </w:p>
        </w:tc>
        <w:tc>
          <w:tcPr>
            <w:tcW w:w="1416" w:type="dxa"/>
          </w:tcPr>
          <w:p w14:paraId="0AF3EDA5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27" w:type="dxa"/>
          </w:tcPr>
          <w:p w14:paraId="4AF08EBC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6 раз</w:t>
            </w:r>
          </w:p>
        </w:tc>
      </w:tr>
      <w:tr w:rsidR="00644206" w14:paraId="3967CABD" w14:textId="77777777">
        <w:tc>
          <w:tcPr>
            <w:tcW w:w="708" w:type="dxa"/>
            <w:vMerge/>
          </w:tcPr>
          <w:p w14:paraId="7147FFBF" w14:textId="77777777" w:rsidR="00644206" w:rsidRDefault="0064420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9" w:type="dxa"/>
            <w:vMerge/>
          </w:tcPr>
          <w:p w14:paraId="722B3A32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  <w:p w14:paraId="7F647B15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CD2DCA0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 риск</w:t>
            </w:r>
          </w:p>
        </w:tc>
        <w:tc>
          <w:tcPr>
            <w:tcW w:w="1416" w:type="dxa"/>
          </w:tcPr>
          <w:p w14:paraId="5066B3AD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7" w:type="dxa"/>
          </w:tcPr>
          <w:p w14:paraId="0F07CD9D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8 раз</w:t>
            </w:r>
          </w:p>
        </w:tc>
      </w:tr>
      <w:tr w:rsidR="00644206" w14:paraId="37EB5AB8" w14:textId="77777777" w:rsidTr="0087163A">
        <w:trPr>
          <w:trHeight w:val="603"/>
        </w:trPr>
        <w:tc>
          <w:tcPr>
            <w:tcW w:w="708" w:type="dxa"/>
            <w:vMerge/>
          </w:tcPr>
          <w:p w14:paraId="5DD9922B" w14:textId="77777777" w:rsidR="00644206" w:rsidRDefault="0064420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9" w:type="dxa"/>
            <w:vMerge/>
          </w:tcPr>
          <w:p w14:paraId="7EC96FD5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  <w:p w14:paraId="10D43405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7DC5E30" w14:textId="77777777" w:rsidR="00644206" w:rsidRDefault="003D632F" w:rsidP="0087163A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Чрезвычайно высокий риск</w:t>
            </w:r>
          </w:p>
        </w:tc>
        <w:tc>
          <w:tcPr>
            <w:tcW w:w="1416" w:type="dxa"/>
          </w:tcPr>
          <w:p w14:paraId="1C161E06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27" w:type="dxa"/>
          </w:tcPr>
          <w:p w14:paraId="178A83B4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8 раз</w:t>
            </w:r>
          </w:p>
        </w:tc>
      </w:tr>
      <w:tr w:rsidR="00644206" w14:paraId="3A580999" w14:textId="77777777">
        <w:trPr>
          <w:trHeight w:val="420"/>
        </w:trPr>
        <w:tc>
          <w:tcPr>
            <w:tcW w:w="708" w:type="dxa"/>
            <w:vMerge w:val="restart"/>
          </w:tcPr>
          <w:p w14:paraId="5B0425E0" w14:textId="77777777" w:rsidR="00644206" w:rsidRDefault="003D632F">
            <w:pPr>
              <w:ind w:right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492DE4D5" w14:textId="77777777" w:rsidR="00644206" w:rsidRDefault="00644206">
            <w:pPr>
              <w:ind w:right="1"/>
              <w:jc w:val="both"/>
              <w:rPr>
                <w:sz w:val="24"/>
                <w:szCs w:val="24"/>
              </w:rPr>
            </w:pPr>
          </w:p>
          <w:p w14:paraId="00B08CC9" w14:textId="77777777" w:rsidR="00644206" w:rsidRDefault="00644206">
            <w:pPr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3909" w:type="dxa"/>
            <w:vMerge w:val="restart"/>
          </w:tcPr>
          <w:p w14:paraId="1015A07D" w14:textId="77777777" w:rsidR="00644206" w:rsidRDefault="003D632F">
            <w:pPr>
              <w:ind w:right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фактов нарушений соответствия выполняемых работ обязательным требованиям, допущенных объектом контроля</w:t>
            </w:r>
          </w:p>
        </w:tc>
        <w:tc>
          <w:tcPr>
            <w:tcW w:w="1911" w:type="dxa"/>
          </w:tcPr>
          <w:p w14:paraId="28BA87FF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 риск</w:t>
            </w:r>
          </w:p>
        </w:tc>
        <w:tc>
          <w:tcPr>
            <w:tcW w:w="1416" w:type="dxa"/>
          </w:tcPr>
          <w:p w14:paraId="1700038A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7" w:type="dxa"/>
          </w:tcPr>
          <w:p w14:paraId="7694824F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44206" w14:paraId="29F2DD6E" w14:textId="77777777">
        <w:tc>
          <w:tcPr>
            <w:tcW w:w="708" w:type="dxa"/>
            <w:vMerge/>
          </w:tcPr>
          <w:p w14:paraId="5E74FC3C" w14:textId="77777777" w:rsidR="00644206" w:rsidRDefault="0064420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9" w:type="dxa"/>
            <w:vMerge/>
          </w:tcPr>
          <w:p w14:paraId="48FD78D7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  <w:p w14:paraId="3F11B14A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4CB2DEA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Умеренный риск</w:t>
            </w:r>
          </w:p>
        </w:tc>
        <w:tc>
          <w:tcPr>
            <w:tcW w:w="1416" w:type="dxa"/>
          </w:tcPr>
          <w:p w14:paraId="21AD2F2B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27" w:type="dxa"/>
          </w:tcPr>
          <w:p w14:paraId="0BF75134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 раз</w:t>
            </w:r>
          </w:p>
        </w:tc>
      </w:tr>
      <w:tr w:rsidR="00644206" w14:paraId="69FAE4B7" w14:textId="77777777">
        <w:tc>
          <w:tcPr>
            <w:tcW w:w="708" w:type="dxa"/>
            <w:vMerge/>
          </w:tcPr>
          <w:p w14:paraId="65259EDF" w14:textId="77777777" w:rsidR="00644206" w:rsidRDefault="0064420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9" w:type="dxa"/>
            <w:vMerge/>
          </w:tcPr>
          <w:p w14:paraId="6F4CD003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  <w:p w14:paraId="70D4FEB8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63CCDF5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риск</w:t>
            </w:r>
          </w:p>
        </w:tc>
        <w:tc>
          <w:tcPr>
            <w:tcW w:w="1416" w:type="dxa"/>
          </w:tcPr>
          <w:p w14:paraId="55B6063F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27" w:type="dxa"/>
          </w:tcPr>
          <w:p w14:paraId="431A7B59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4 раз</w:t>
            </w:r>
          </w:p>
        </w:tc>
      </w:tr>
      <w:tr w:rsidR="00644206" w14:paraId="33005599" w14:textId="77777777">
        <w:tc>
          <w:tcPr>
            <w:tcW w:w="708" w:type="dxa"/>
            <w:vMerge/>
          </w:tcPr>
          <w:p w14:paraId="59252316" w14:textId="77777777" w:rsidR="00644206" w:rsidRDefault="0064420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9" w:type="dxa"/>
            <w:vMerge/>
          </w:tcPr>
          <w:p w14:paraId="00BFDE55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  <w:p w14:paraId="5BC12676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BED76EE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Значительный риск</w:t>
            </w:r>
          </w:p>
        </w:tc>
        <w:tc>
          <w:tcPr>
            <w:tcW w:w="1416" w:type="dxa"/>
          </w:tcPr>
          <w:p w14:paraId="7FF84347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27" w:type="dxa"/>
          </w:tcPr>
          <w:p w14:paraId="7239EB2F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6 раз</w:t>
            </w:r>
          </w:p>
        </w:tc>
      </w:tr>
      <w:tr w:rsidR="00644206" w14:paraId="2C05D9B4" w14:textId="77777777">
        <w:tc>
          <w:tcPr>
            <w:tcW w:w="708" w:type="dxa"/>
            <w:vMerge/>
          </w:tcPr>
          <w:p w14:paraId="2EE09B3C" w14:textId="77777777" w:rsidR="00644206" w:rsidRDefault="0064420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9" w:type="dxa"/>
            <w:vMerge/>
          </w:tcPr>
          <w:p w14:paraId="79B01FAA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  <w:p w14:paraId="74BBB8E9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0B1C219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 риск</w:t>
            </w:r>
          </w:p>
        </w:tc>
        <w:tc>
          <w:tcPr>
            <w:tcW w:w="1416" w:type="dxa"/>
          </w:tcPr>
          <w:p w14:paraId="1E7011E0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7" w:type="dxa"/>
          </w:tcPr>
          <w:p w14:paraId="4C6A7B37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8 раз</w:t>
            </w:r>
          </w:p>
        </w:tc>
      </w:tr>
      <w:tr w:rsidR="00644206" w14:paraId="33D35AA0" w14:textId="77777777">
        <w:tc>
          <w:tcPr>
            <w:tcW w:w="708" w:type="dxa"/>
            <w:vMerge/>
          </w:tcPr>
          <w:p w14:paraId="777D975E" w14:textId="77777777" w:rsidR="00644206" w:rsidRDefault="0064420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9" w:type="dxa"/>
            <w:vMerge/>
          </w:tcPr>
          <w:p w14:paraId="2824EE35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  <w:p w14:paraId="2BD320E0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DA0FF00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Чрезвычайно высокий риск</w:t>
            </w:r>
          </w:p>
        </w:tc>
        <w:tc>
          <w:tcPr>
            <w:tcW w:w="1416" w:type="dxa"/>
          </w:tcPr>
          <w:p w14:paraId="046383BD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27" w:type="dxa"/>
          </w:tcPr>
          <w:p w14:paraId="78C189E0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8 раз</w:t>
            </w:r>
          </w:p>
        </w:tc>
      </w:tr>
      <w:tr w:rsidR="00644206" w14:paraId="1B7987F3" w14:textId="77777777">
        <w:trPr>
          <w:trHeight w:val="420"/>
        </w:trPr>
        <w:tc>
          <w:tcPr>
            <w:tcW w:w="708" w:type="dxa"/>
            <w:vMerge w:val="restart"/>
          </w:tcPr>
          <w:p w14:paraId="4E487687" w14:textId="77777777" w:rsidR="00644206" w:rsidRDefault="003D632F">
            <w:pPr>
              <w:ind w:right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09" w:type="dxa"/>
            <w:vMerge w:val="restart"/>
          </w:tcPr>
          <w:p w14:paraId="4CF8010B" w14:textId="77777777" w:rsidR="00644206" w:rsidRDefault="003D632F">
            <w:pPr>
              <w:ind w:right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фактов о предписаниях </w:t>
            </w:r>
            <w:r>
              <w:rPr>
                <w:sz w:val="24"/>
                <w:szCs w:val="24"/>
              </w:rPr>
              <w:lastRenderedPageBreak/>
              <w:t>органов государственного (муниципального) контроля (надзора), выданных объекту контроля</w:t>
            </w:r>
          </w:p>
        </w:tc>
        <w:tc>
          <w:tcPr>
            <w:tcW w:w="1911" w:type="dxa"/>
          </w:tcPr>
          <w:p w14:paraId="614CE154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Низкий риск</w:t>
            </w:r>
          </w:p>
        </w:tc>
        <w:tc>
          <w:tcPr>
            <w:tcW w:w="1416" w:type="dxa"/>
          </w:tcPr>
          <w:p w14:paraId="5D6D47A7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7" w:type="dxa"/>
          </w:tcPr>
          <w:p w14:paraId="4462C056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44206" w14:paraId="03E1DCFC" w14:textId="77777777">
        <w:tc>
          <w:tcPr>
            <w:tcW w:w="708" w:type="dxa"/>
            <w:vMerge/>
          </w:tcPr>
          <w:p w14:paraId="20612D8D" w14:textId="77777777" w:rsidR="00644206" w:rsidRDefault="0064420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9" w:type="dxa"/>
            <w:vMerge/>
          </w:tcPr>
          <w:p w14:paraId="4B1D3D82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  <w:p w14:paraId="3BCD8269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610DC58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Умеренный риск</w:t>
            </w:r>
          </w:p>
        </w:tc>
        <w:tc>
          <w:tcPr>
            <w:tcW w:w="1416" w:type="dxa"/>
          </w:tcPr>
          <w:p w14:paraId="5FE212E1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27" w:type="dxa"/>
          </w:tcPr>
          <w:p w14:paraId="7EFB25B0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 раз</w:t>
            </w:r>
          </w:p>
        </w:tc>
      </w:tr>
      <w:tr w:rsidR="00644206" w14:paraId="7FC1EB5C" w14:textId="77777777">
        <w:tc>
          <w:tcPr>
            <w:tcW w:w="708" w:type="dxa"/>
            <w:vMerge/>
          </w:tcPr>
          <w:p w14:paraId="0AE74F65" w14:textId="77777777" w:rsidR="00644206" w:rsidRDefault="0064420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9" w:type="dxa"/>
            <w:vMerge/>
          </w:tcPr>
          <w:p w14:paraId="66DD90BC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  <w:p w14:paraId="5D065B3B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7E6C597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риск</w:t>
            </w:r>
          </w:p>
        </w:tc>
        <w:tc>
          <w:tcPr>
            <w:tcW w:w="1416" w:type="dxa"/>
          </w:tcPr>
          <w:p w14:paraId="4B3725EB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27" w:type="dxa"/>
          </w:tcPr>
          <w:p w14:paraId="1DB69013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4 раз</w:t>
            </w:r>
          </w:p>
        </w:tc>
      </w:tr>
      <w:tr w:rsidR="00644206" w14:paraId="1664CECD" w14:textId="77777777">
        <w:tc>
          <w:tcPr>
            <w:tcW w:w="708" w:type="dxa"/>
            <w:vMerge/>
          </w:tcPr>
          <w:p w14:paraId="4D6F2D0B" w14:textId="77777777" w:rsidR="00644206" w:rsidRDefault="0064420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9" w:type="dxa"/>
            <w:vMerge/>
          </w:tcPr>
          <w:p w14:paraId="3D1FEC51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  <w:p w14:paraId="0CB9B9CB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C195678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Значительный риск</w:t>
            </w:r>
          </w:p>
        </w:tc>
        <w:tc>
          <w:tcPr>
            <w:tcW w:w="1416" w:type="dxa"/>
          </w:tcPr>
          <w:p w14:paraId="03171C81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27" w:type="dxa"/>
          </w:tcPr>
          <w:p w14:paraId="28AD2B59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6 раз</w:t>
            </w:r>
          </w:p>
        </w:tc>
      </w:tr>
      <w:tr w:rsidR="00644206" w14:paraId="10B7CED2" w14:textId="77777777">
        <w:tc>
          <w:tcPr>
            <w:tcW w:w="708" w:type="dxa"/>
            <w:vMerge/>
          </w:tcPr>
          <w:p w14:paraId="345E544F" w14:textId="77777777" w:rsidR="00644206" w:rsidRDefault="0064420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9" w:type="dxa"/>
            <w:vMerge/>
          </w:tcPr>
          <w:p w14:paraId="21D51944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  <w:p w14:paraId="073712E2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6DC1F06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 риск</w:t>
            </w:r>
          </w:p>
        </w:tc>
        <w:tc>
          <w:tcPr>
            <w:tcW w:w="1416" w:type="dxa"/>
          </w:tcPr>
          <w:p w14:paraId="259F087E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7" w:type="dxa"/>
          </w:tcPr>
          <w:p w14:paraId="61157F0C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8 раз</w:t>
            </w:r>
          </w:p>
        </w:tc>
      </w:tr>
      <w:tr w:rsidR="00644206" w14:paraId="0EBEE89B" w14:textId="77777777">
        <w:tc>
          <w:tcPr>
            <w:tcW w:w="708" w:type="dxa"/>
            <w:vMerge/>
          </w:tcPr>
          <w:p w14:paraId="7686117F" w14:textId="77777777" w:rsidR="00644206" w:rsidRDefault="0064420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9" w:type="dxa"/>
            <w:vMerge/>
          </w:tcPr>
          <w:p w14:paraId="105A32B8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  <w:p w14:paraId="6F5880CD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1522F03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Чрезвычайно высокий риск</w:t>
            </w:r>
          </w:p>
        </w:tc>
        <w:tc>
          <w:tcPr>
            <w:tcW w:w="1416" w:type="dxa"/>
          </w:tcPr>
          <w:p w14:paraId="38E2475A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27" w:type="dxa"/>
          </w:tcPr>
          <w:p w14:paraId="5BD8298D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8 раз</w:t>
            </w:r>
          </w:p>
        </w:tc>
      </w:tr>
      <w:tr w:rsidR="00644206" w14:paraId="069E4F5A" w14:textId="77777777">
        <w:trPr>
          <w:trHeight w:val="420"/>
        </w:trPr>
        <w:tc>
          <w:tcPr>
            <w:tcW w:w="708" w:type="dxa"/>
            <w:vMerge w:val="restart"/>
          </w:tcPr>
          <w:p w14:paraId="4CEE48BE" w14:textId="77777777" w:rsidR="00644206" w:rsidRDefault="003D632F">
            <w:pPr>
              <w:ind w:right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09" w:type="dxa"/>
            <w:vMerge w:val="restart"/>
          </w:tcPr>
          <w:p w14:paraId="6C6970F8" w14:textId="77777777" w:rsidR="00644206" w:rsidRDefault="003D632F">
            <w:pPr>
              <w:ind w:right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фактов о неисполненных предписаниях органов государственного (муниципального) контроля (надзора)</w:t>
            </w:r>
          </w:p>
        </w:tc>
        <w:tc>
          <w:tcPr>
            <w:tcW w:w="1911" w:type="dxa"/>
          </w:tcPr>
          <w:p w14:paraId="241FD308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 риск</w:t>
            </w:r>
          </w:p>
        </w:tc>
        <w:tc>
          <w:tcPr>
            <w:tcW w:w="1416" w:type="dxa"/>
          </w:tcPr>
          <w:p w14:paraId="73EF93F9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7" w:type="dxa"/>
          </w:tcPr>
          <w:p w14:paraId="490CAEE4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44206" w14:paraId="56627BC8" w14:textId="77777777">
        <w:tc>
          <w:tcPr>
            <w:tcW w:w="708" w:type="dxa"/>
            <w:vMerge/>
          </w:tcPr>
          <w:p w14:paraId="0256E01A" w14:textId="77777777" w:rsidR="00644206" w:rsidRDefault="0064420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9" w:type="dxa"/>
            <w:vMerge/>
          </w:tcPr>
          <w:p w14:paraId="59E005F5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  <w:p w14:paraId="025170E9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9654A27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Умеренный риск</w:t>
            </w:r>
          </w:p>
        </w:tc>
        <w:tc>
          <w:tcPr>
            <w:tcW w:w="1416" w:type="dxa"/>
          </w:tcPr>
          <w:p w14:paraId="0DDA73CB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27" w:type="dxa"/>
          </w:tcPr>
          <w:p w14:paraId="1098F101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 раз</w:t>
            </w:r>
          </w:p>
        </w:tc>
      </w:tr>
      <w:tr w:rsidR="00644206" w14:paraId="37A92099" w14:textId="77777777">
        <w:tc>
          <w:tcPr>
            <w:tcW w:w="708" w:type="dxa"/>
            <w:vMerge/>
          </w:tcPr>
          <w:p w14:paraId="1B3383A2" w14:textId="77777777" w:rsidR="00644206" w:rsidRDefault="0064420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9" w:type="dxa"/>
            <w:vMerge/>
          </w:tcPr>
          <w:p w14:paraId="224DA316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  <w:p w14:paraId="1776568A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1E2B3EA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риск</w:t>
            </w:r>
          </w:p>
        </w:tc>
        <w:tc>
          <w:tcPr>
            <w:tcW w:w="1416" w:type="dxa"/>
          </w:tcPr>
          <w:p w14:paraId="611CF24B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27" w:type="dxa"/>
          </w:tcPr>
          <w:p w14:paraId="2E8822BB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4 раз</w:t>
            </w:r>
          </w:p>
        </w:tc>
      </w:tr>
      <w:tr w:rsidR="00644206" w14:paraId="3EB3E5DB" w14:textId="77777777">
        <w:tc>
          <w:tcPr>
            <w:tcW w:w="708" w:type="dxa"/>
            <w:vMerge/>
          </w:tcPr>
          <w:p w14:paraId="6E545E0D" w14:textId="77777777" w:rsidR="00644206" w:rsidRDefault="0064420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9" w:type="dxa"/>
            <w:vMerge/>
          </w:tcPr>
          <w:p w14:paraId="35A91C13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  <w:p w14:paraId="33A6C86A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063573D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Значительный риск</w:t>
            </w:r>
          </w:p>
        </w:tc>
        <w:tc>
          <w:tcPr>
            <w:tcW w:w="1416" w:type="dxa"/>
          </w:tcPr>
          <w:p w14:paraId="1E1672A3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27" w:type="dxa"/>
          </w:tcPr>
          <w:p w14:paraId="5E38A8E3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6 раз</w:t>
            </w:r>
          </w:p>
        </w:tc>
      </w:tr>
      <w:tr w:rsidR="00644206" w14:paraId="68D88E8F" w14:textId="77777777">
        <w:tc>
          <w:tcPr>
            <w:tcW w:w="708" w:type="dxa"/>
            <w:vMerge/>
          </w:tcPr>
          <w:p w14:paraId="1685D0C9" w14:textId="77777777" w:rsidR="00644206" w:rsidRDefault="0064420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9" w:type="dxa"/>
            <w:vMerge/>
          </w:tcPr>
          <w:p w14:paraId="26A77AC6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  <w:p w14:paraId="021DC9E9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BD7AA2A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 риск</w:t>
            </w:r>
          </w:p>
        </w:tc>
        <w:tc>
          <w:tcPr>
            <w:tcW w:w="1416" w:type="dxa"/>
          </w:tcPr>
          <w:p w14:paraId="2BA7E1C8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7" w:type="dxa"/>
          </w:tcPr>
          <w:p w14:paraId="628D7BF0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8 раз</w:t>
            </w:r>
          </w:p>
        </w:tc>
      </w:tr>
      <w:tr w:rsidR="00644206" w14:paraId="5C0E559B" w14:textId="77777777">
        <w:tc>
          <w:tcPr>
            <w:tcW w:w="708" w:type="dxa"/>
            <w:vMerge/>
          </w:tcPr>
          <w:p w14:paraId="56E20520" w14:textId="77777777" w:rsidR="00644206" w:rsidRDefault="0064420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9" w:type="dxa"/>
            <w:vMerge/>
          </w:tcPr>
          <w:p w14:paraId="37EB7C29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  <w:p w14:paraId="6006FB12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6DADB00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Чрезвычайно высокий риск</w:t>
            </w:r>
          </w:p>
          <w:p w14:paraId="15105356" w14:textId="77777777" w:rsidR="00644206" w:rsidRDefault="00644206">
            <w:pPr>
              <w:ind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2E59D6E5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27" w:type="dxa"/>
          </w:tcPr>
          <w:p w14:paraId="4795E210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8 раз</w:t>
            </w:r>
          </w:p>
        </w:tc>
      </w:tr>
      <w:tr w:rsidR="00644206" w14:paraId="0373F138" w14:textId="77777777">
        <w:trPr>
          <w:trHeight w:val="420"/>
        </w:trPr>
        <w:tc>
          <w:tcPr>
            <w:tcW w:w="708" w:type="dxa"/>
            <w:vMerge w:val="restart"/>
          </w:tcPr>
          <w:p w14:paraId="2CF6F453" w14:textId="77777777" w:rsidR="00644206" w:rsidRDefault="003D632F">
            <w:pPr>
              <w:ind w:right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09" w:type="dxa"/>
            <w:vMerge w:val="restart"/>
          </w:tcPr>
          <w:p w14:paraId="1907E5E7" w14:textId="77777777" w:rsidR="00644206" w:rsidRDefault="003D632F">
            <w:pPr>
              <w:ind w:right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фактов несоблюдения объектом контроля обязательных требований</w:t>
            </w:r>
          </w:p>
        </w:tc>
        <w:tc>
          <w:tcPr>
            <w:tcW w:w="1911" w:type="dxa"/>
          </w:tcPr>
          <w:p w14:paraId="5F0B88E9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 риск</w:t>
            </w:r>
          </w:p>
        </w:tc>
        <w:tc>
          <w:tcPr>
            <w:tcW w:w="1416" w:type="dxa"/>
          </w:tcPr>
          <w:p w14:paraId="5890431C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7" w:type="dxa"/>
          </w:tcPr>
          <w:p w14:paraId="316B7BAA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44206" w14:paraId="368CE4CC" w14:textId="77777777">
        <w:tc>
          <w:tcPr>
            <w:tcW w:w="708" w:type="dxa"/>
            <w:vMerge/>
          </w:tcPr>
          <w:p w14:paraId="11F99743" w14:textId="77777777" w:rsidR="00644206" w:rsidRDefault="0064420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9" w:type="dxa"/>
            <w:vMerge/>
          </w:tcPr>
          <w:p w14:paraId="2F2C955F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  <w:p w14:paraId="5C6B218C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4F2CF01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Умеренный риск</w:t>
            </w:r>
          </w:p>
        </w:tc>
        <w:tc>
          <w:tcPr>
            <w:tcW w:w="1416" w:type="dxa"/>
          </w:tcPr>
          <w:p w14:paraId="41FC165B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27" w:type="dxa"/>
          </w:tcPr>
          <w:p w14:paraId="7EF27559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 раз</w:t>
            </w:r>
          </w:p>
        </w:tc>
      </w:tr>
      <w:tr w:rsidR="00644206" w14:paraId="655A91E7" w14:textId="77777777">
        <w:tc>
          <w:tcPr>
            <w:tcW w:w="708" w:type="dxa"/>
            <w:vMerge/>
          </w:tcPr>
          <w:p w14:paraId="56323D8D" w14:textId="77777777" w:rsidR="00644206" w:rsidRDefault="0064420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9" w:type="dxa"/>
            <w:vMerge/>
          </w:tcPr>
          <w:p w14:paraId="60702316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  <w:p w14:paraId="48FEED2A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6DD4CDB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риск</w:t>
            </w:r>
          </w:p>
        </w:tc>
        <w:tc>
          <w:tcPr>
            <w:tcW w:w="1416" w:type="dxa"/>
          </w:tcPr>
          <w:p w14:paraId="22DA5D47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27" w:type="dxa"/>
          </w:tcPr>
          <w:p w14:paraId="2E39400A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4 раз</w:t>
            </w:r>
          </w:p>
        </w:tc>
      </w:tr>
      <w:tr w:rsidR="00644206" w14:paraId="7C9B95BF" w14:textId="77777777">
        <w:tc>
          <w:tcPr>
            <w:tcW w:w="708" w:type="dxa"/>
            <w:vMerge/>
          </w:tcPr>
          <w:p w14:paraId="5E9C35B0" w14:textId="77777777" w:rsidR="00644206" w:rsidRDefault="0064420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9" w:type="dxa"/>
            <w:vMerge/>
          </w:tcPr>
          <w:p w14:paraId="29C49AEC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  <w:p w14:paraId="76781E7B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9365136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Значительный риск</w:t>
            </w:r>
          </w:p>
        </w:tc>
        <w:tc>
          <w:tcPr>
            <w:tcW w:w="1416" w:type="dxa"/>
          </w:tcPr>
          <w:p w14:paraId="33D680A0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27" w:type="dxa"/>
          </w:tcPr>
          <w:p w14:paraId="47114547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6 раз</w:t>
            </w:r>
          </w:p>
        </w:tc>
      </w:tr>
      <w:tr w:rsidR="00644206" w14:paraId="008F24AB" w14:textId="77777777">
        <w:tc>
          <w:tcPr>
            <w:tcW w:w="708" w:type="dxa"/>
            <w:vMerge/>
          </w:tcPr>
          <w:p w14:paraId="77CCC23C" w14:textId="77777777" w:rsidR="00644206" w:rsidRDefault="0064420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9" w:type="dxa"/>
            <w:vMerge/>
          </w:tcPr>
          <w:p w14:paraId="05446FC3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  <w:p w14:paraId="2D8037F9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AF024C6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 риск</w:t>
            </w:r>
          </w:p>
        </w:tc>
        <w:tc>
          <w:tcPr>
            <w:tcW w:w="1416" w:type="dxa"/>
          </w:tcPr>
          <w:p w14:paraId="59BF872F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7" w:type="dxa"/>
          </w:tcPr>
          <w:p w14:paraId="23B20C50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8 раз</w:t>
            </w:r>
          </w:p>
        </w:tc>
      </w:tr>
      <w:tr w:rsidR="00644206" w14:paraId="4CB1FF2C" w14:textId="77777777">
        <w:tc>
          <w:tcPr>
            <w:tcW w:w="708" w:type="dxa"/>
            <w:vMerge/>
          </w:tcPr>
          <w:p w14:paraId="0E7E722A" w14:textId="77777777" w:rsidR="00644206" w:rsidRDefault="0064420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9" w:type="dxa"/>
            <w:vMerge/>
          </w:tcPr>
          <w:p w14:paraId="23EE7806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  <w:p w14:paraId="0E7F3717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1713254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Чрезвычайно высокий риск</w:t>
            </w:r>
          </w:p>
        </w:tc>
        <w:tc>
          <w:tcPr>
            <w:tcW w:w="1416" w:type="dxa"/>
          </w:tcPr>
          <w:p w14:paraId="2EA48EDB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27" w:type="dxa"/>
          </w:tcPr>
          <w:p w14:paraId="7A092A8B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8 раз</w:t>
            </w:r>
          </w:p>
        </w:tc>
      </w:tr>
      <w:tr w:rsidR="00644206" w14:paraId="1BA001E0" w14:textId="77777777">
        <w:trPr>
          <w:trHeight w:val="420"/>
        </w:trPr>
        <w:tc>
          <w:tcPr>
            <w:tcW w:w="708" w:type="dxa"/>
            <w:vMerge w:val="restart"/>
          </w:tcPr>
          <w:p w14:paraId="63970B61" w14:textId="77777777" w:rsidR="00644206" w:rsidRDefault="003D632F">
            <w:pPr>
              <w:ind w:right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09" w:type="dxa"/>
            <w:vMerge w:val="restart"/>
          </w:tcPr>
          <w:p w14:paraId="349C849F" w14:textId="77777777" w:rsidR="00644206" w:rsidRDefault="003D632F">
            <w:pPr>
              <w:ind w:right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фактов привлечения объекта контроля к административной ответственности</w:t>
            </w:r>
          </w:p>
        </w:tc>
        <w:tc>
          <w:tcPr>
            <w:tcW w:w="1911" w:type="dxa"/>
          </w:tcPr>
          <w:p w14:paraId="73988F51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 риск</w:t>
            </w:r>
          </w:p>
        </w:tc>
        <w:tc>
          <w:tcPr>
            <w:tcW w:w="1416" w:type="dxa"/>
          </w:tcPr>
          <w:p w14:paraId="3EBF022C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7" w:type="dxa"/>
          </w:tcPr>
          <w:p w14:paraId="40C3339E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44206" w14:paraId="082DC71F" w14:textId="77777777">
        <w:tc>
          <w:tcPr>
            <w:tcW w:w="708" w:type="dxa"/>
            <w:vMerge/>
          </w:tcPr>
          <w:p w14:paraId="6474C12B" w14:textId="77777777" w:rsidR="00644206" w:rsidRDefault="0064420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9" w:type="dxa"/>
            <w:vMerge/>
          </w:tcPr>
          <w:p w14:paraId="6E2383CE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  <w:p w14:paraId="63847955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C2FA9B0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Умеренный риск</w:t>
            </w:r>
          </w:p>
        </w:tc>
        <w:tc>
          <w:tcPr>
            <w:tcW w:w="1416" w:type="dxa"/>
          </w:tcPr>
          <w:p w14:paraId="7B8DAFC8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27" w:type="dxa"/>
          </w:tcPr>
          <w:p w14:paraId="059D8CC3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 раз</w:t>
            </w:r>
          </w:p>
        </w:tc>
      </w:tr>
      <w:tr w:rsidR="00644206" w14:paraId="054E362D" w14:textId="77777777">
        <w:tc>
          <w:tcPr>
            <w:tcW w:w="708" w:type="dxa"/>
            <w:vMerge/>
          </w:tcPr>
          <w:p w14:paraId="5F3C9F2A" w14:textId="77777777" w:rsidR="00644206" w:rsidRDefault="0064420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9" w:type="dxa"/>
            <w:vMerge/>
          </w:tcPr>
          <w:p w14:paraId="33B30339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  <w:p w14:paraId="758F69EF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9DFF9ED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риск</w:t>
            </w:r>
          </w:p>
        </w:tc>
        <w:tc>
          <w:tcPr>
            <w:tcW w:w="1416" w:type="dxa"/>
          </w:tcPr>
          <w:p w14:paraId="4083B591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27" w:type="dxa"/>
          </w:tcPr>
          <w:p w14:paraId="17D9458F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4 раз</w:t>
            </w:r>
          </w:p>
        </w:tc>
      </w:tr>
      <w:tr w:rsidR="00644206" w14:paraId="3F79B981" w14:textId="77777777">
        <w:tc>
          <w:tcPr>
            <w:tcW w:w="708" w:type="dxa"/>
            <w:vMerge/>
          </w:tcPr>
          <w:p w14:paraId="24810ACE" w14:textId="77777777" w:rsidR="00644206" w:rsidRDefault="0064420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9" w:type="dxa"/>
            <w:vMerge/>
          </w:tcPr>
          <w:p w14:paraId="05884BFE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  <w:p w14:paraId="58D809DE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2FF6522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Значительный риск</w:t>
            </w:r>
          </w:p>
        </w:tc>
        <w:tc>
          <w:tcPr>
            <w:tcW w:w="1416" w:type="dxa"/>
          </w:tcPr>
          <w:p w14:paraId="4AD7C13D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27" w:type="dxa"/>
          </w:tcPr>
          <w:p w14:paraId="521D0C9D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6 раз</w:t>
            </w:r>
          </w:p>
        </w:tc>
      </w:tr>
      <w:tr w:rsidR="00644206" w14:paraId="41C0B672" w14:textId="77777777">
        <w:tc>
          <w:tcPr>
            <w:tcW w:w="708" w:type="dxa"/>
            <w:vMerge/>
          </w:tcPr>
          <w:p w14:paraId="3BCE54DE" w14:textId="77777777" w:rsidR="00644206" w:rsidRDefault="0064420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9" w:type="dxa"/>
            <w:vMerge/>
          </w:tcPr>
          <w:p w14:paraId="759A9BAB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  <w:p w14:paraId="4752D2DA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F6FC60B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 риск</w:t>
            </w:r>
          </w:p>
        </w:tc>
        <w:tc>
          <w:tcPr>
            <w:tcW w:w="1416" w:type="dxa"/>
          </w:tcPr>
          <w:p w14:paraId="0E0D6D77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7" w:type="dxa"/>
          </w:tcPr>
          <w:p w14:paraId="342D1D10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8 раз</w:t>
            </w:r>
          </w:p>
        </w:tc>
      </w:tr>
      <w:tr w:rsidR="00644206" w14:paraId="0F4B07CB" w14:textId="77777777">
        <w:tc>
          <w:tcPr>
            <w:tcW w:w="708" w:type="dxa"/>
            <w:vMerge/>
          </w:tcPr>
          <w:p w14:paraId="1923FFC5" w14:textId="77777777" w:rsidR="00644206" w:rsidRDefault="0064420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9" w:type="dxa"/>
            <w:vMerge/>
          </w:tcPr>
          <w:p w14:paraId="1517DF91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  <w:p w14:paraId="4FE87D97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526E160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Чрезвычайно высокий риск</w:t>
            </w:r>
          </w:p>
        </w:tc>
        <w:tc>
          <w:tcPr>
            <w:tcW w:w="1416" w:type="dxa"/>
          </w:tcPr>
          <w:p w14:paraId="5FA0D958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27" w:type="dxa"/>
          </w:tcPr>
          <w:p w14:paraId="38BEEB06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8 раз</w:t>
            </w:r>
          </w:p>
        </w:tc>
      </w:tr>
      <w:tr w:rsidR="00644206" w14:paraId="4547E826" w14:textId="77777777">
        <w:trPr>
          <w:trHeight w:val="420"/>
        </w:trPr>
        <w:tc>
          <w:tcPr>
            <w:tcW w:w="708" w:type="dxa"/>
            <w:vMerge w:val="restart"/>
          </w:tcPr>
          <w:p w14:paraId="4C76BC94" w14:textId="77777777" w:rsidR="00644206" w:rsidRDefault="003D632F">
            <w:pPr>
              <w:ind w:right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09" w:type="dxa"/>
            <w:vMerge w:val="restart"/>
          </w:tcPr>
          <w:p w14:paraId="022D5EB3" w14:textId="77777777" w:rsidR="00644206" w:rsidRDefault="003D632F">
            <w:pPr>
              <w:ind w:right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фактов о приостановлении деятельности объекта контроля в качестве меры административного наказания</w:t>
            </w:r>
          </w:p>
        </w:tc>
        <w:tc>
          <w:tcPr>
            <w:tcW w:w="1911" w:type="dxa"/>
          </w:tcPr>
          <w:p w14:paraId="21969FD8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 риск</w:t>
            </w:r>
          </w:p>
        </w:tc>
        <w:tc>
          <w:tcPr>
            <w:tcW w:w="1416" w:type="dxa"/>
          </w:tcPr>
          <w:p w14:paraId="2A7ED865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7" w:type="dxa"/>
          </w:tcPr>
          <w:p w14:paraId="5F406AA3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44206" w14:paraId="7FD5246B" w14:textId="77777777">
        <w:tc>
          <w:tcPr>
            <w:tcW w:w="708" w:type="dxa"/>
            <w:vMerge/>
          </w:tcPr>
          <w:p w14:paraId="72A1DA16" w14:textId="77777777" w:rsidR="00644206" w:rsidRDefault="0064420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9" w:type="dxa"/>
            <w:vMerge/>
          </w:tcPr>
          <w:p w14:paraId="4638677E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  <w:p w14:paraId="7CE71D05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9513743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Умеренный риск</w:t>
            </w:r>
          </w:p>
        </w:tc>
        <w:tc>
          <w:tcPr>
            <w:tcW w:w="1416" w:type="dxa"/>
          </w:tcPr>
          <w:p w14:paraId="4BC1D54A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27" w:type="dxa"/>
          </w:tcPr>
          <w:p w14:paraId="66204A74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 раз</w:t>
            </w:r>
          </w:p>
        </w:tc>
      </w:tr>
      <w:tr w:rsidR="00644206" w14:paraId="02702F63" w14:textId="77777777">
        <w:tc>
          <w:tcPr>
            <w:tcW w:w="708" w:type="dxa"/>
            <w:vMerge/>
          </w:tcPr>
          <w:p w14:paraId="2EE32CBC" w14:textId="77777777" w:rsidR="00644206" w:rsidRDefault="0064420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9" w:type="dxa"/>
            <w:vMerge/>
          </w:tcPr>
          <w:p w14:paraId="5C37F88B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  <w:p w14:paraId="6A46DAF0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B4A1F5A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риск</w:t>
            </w:r>
          </w:p>
        </w:tc>
        <w:tc>
          <w:tcPr>
            <w:tcW w:w="1416" w:type="dxa"/>
          </w:tcPr>
          <w:p w14:paraId="25A18455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27" w:type="dxa"/>
          </w:tcPr>
          <w:p w14:paraId="405E730A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4 раз</w:t>
            </w:r>
          </w:p>
        </w:tc>
      </w:tr>
      <w:tr w:rsidR="00644206" w14:paraId="7F004A33" w14:textId="77777777">
        <w:tc>
          <w:tcPr>
            <w:tcW w:w="708" w:type="dxa"/>
            <w:vMerge/>
          </w:tcPr>
          <w:p w14:paraId="24D699E5" w14:textId="77777777" w:rsidR="00644206" w:rsidRDefault="0064420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9" w:type="dxa"/>
            <w:vMerge/>
          </w:tcPr>
          <w:p w14:paraId="57DAB11F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  <w:p w14:paraId="7BC9D550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9096337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Значительный риск</w:t>
            </w:r>
          </w:p>
        </w:tc>
        <w:tc>
          <w:tcPr>
            <w:tcW w:w="1416" w:type="dxa"/>
          </w:tcPr>
          <w:p w14:paraId="482FDFEA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27" w:type="dxa"/>
          </w:tcPr>
          <w:p w14:paraId="6FADF0EB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6 раз</w:t>
            </w:r>
          </w:p>
        </w:tc>
      </w:tr>
      <w:tr w:rsidR="00644206" w14:paraId="0CE942AC" w14:textId="77777777">
        <w:tc>
          <w:tcPr>
            <w:tcW w:w="708" w:type="dxa"/>
            <w:vMerge/>
          </w:tcPr>
          <w:p w14:paraId="492B76D8" w14:textId="77777777" w:rsidR="00644206" w:rsidRDefault="0064420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9" w:type="dxa"/>
            <w:vMerge/>
          </w:tcPr>
          <w:p w14:paraId="237B2119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  <w:p w14:paraId="45B193C0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87DF428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 риск</w:t>
            </w:r>
          </w:p>
        </w:tc>
        <w:tc>
          <w:tcPr>
            <w:tcW w:w="1416" w:type="dxa"/>
          </w:tcPr>
          <w:p w14:paraId="230C8058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7" w:type="dxa"/>
          </w:tcPr>
          <w:p w14:paraId="31A47355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8 раз</w:t>
            </w:r>
          </w:p>
        </w:tc>
      </w:tr>
      <w:tr w:rsidR="00644206" w14:paraId="67E5CC42" w14:textId="77777777">
        <w:tc>
          <w:tcPr>
            <w:tcW w:w="708" w:type="dxa"/>
            <w:vMerge/>
          </w:tcPr>
          <w:p w14:paraId="6BAF7C33" w14:textId="77777777" w:rsidR="00644206" w:rsidRDefault="0064420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9" w:type="dxa"/>
            <w:vMerge/>
          </w:tcPr>
          <w:p w14:paraId="463CA7D0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  <w:p w14:paraId="1FFEB6FF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9BF25B6" w14:textId="77777777" w:rsidR="00644206" w:rsidRDefault="003D632F" w:rsidP="0087163A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Чрезвычайно высокий риск</w:t>
            </w:r>
          </w:p>
        </w:tc>
        <w:tc>
          <w:tcPr>
            <w:tcW w:w="1416" w:type="dxa"/>
          </w:tcPr>
          <w:p w14:paraId="05167F21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27" w:type="dxa"/>
          </w:tcPr>
          <w:p w14:paraId="4B17B774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8 раз</w:t>
            </w:r>
          </w:p>
        </w:tc>
      </w:tr>
      <w:tr w:rsidR="00644206" w14:paraId="0F835289" w14:textId="77777777">
        <w:trPr>
          <w:trHeight w:val="420"/>
        </w:trPr>
        <w:tc>
          <w:tcPr>
            <w:tcW w:w="708" w:type="dxa"/>
            <w:vMerge w:val="restart"/>
          </w:tcPr>
          <w:p w14:paraId="75D9E820" w14:textId="77777777" w:rsidR="00644206" w:rsidRDefault="003D632F">
            <w:pPr>
              <w:ind w:right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14:paraId="43AAFFE6" w14:textId="77777777" w:rsidR="00644206" w:rsidRDefault="00644206">
            <w:pPr>
              <w:ind w:right="1"/>
              <w:jc w:val="both"/>
              <w:rPr>
                <w:sz w:val="24"/>
                <w:szCs w:val="24"/>
              </w:rPr>
            </w:pPr>
          </w:p>
          <w:p w14:paraId="1227E02B" w14:textId="77777777" w:rsidR="00644206" w:rsidRDefault="00644206">
            <w:pPr>
              <w:ind w:right="1"/>
              <w:jc w:val="both"/>
              <w:rPr>
                <w:sz w:val="24"/>
                <w:szCs w:val="24"/>
              </w:rPr>
            </w:pPr>
          </w:p>
          <w:p w14:paraId="1ECF7B49" w14:textId="77777777" w:rsidR="00644206" w:rsidRDefault="00644206">
            <w:pPr>
              <w:ind w:right="1"/>
              <w:jc w:val="both"/>
              <w:rPr>
                <w:sz w:val="24"/>
                <w:szCs w:val="24"/>
              </w:rPr>
            </w:pPr>
          </w:p>
          <w:p w14:paraId="18B952B3" w14:textId="77777777" w:rsidR="00644206" w:rsidRDefault="00644206">
            <w:pPr>
              <w:ind w:right="1"/>
              <w:jc w:val="both"/>
              <w:rPr>
                <w:sz w:val="24"/>
                <w:szCs w:val="24"/>
              </w:rPr>
            </w:pPr>
          </w:p>
          <w:p w14:paraId="18A652D4" w14:textId="77777777" w:rsidR="00644206" w:rsidRDefault="00644206">
            <w:pPr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3909" w:type="dxa"/>
            <w:vMerge w:val="restart"/>
          </w:tcPr>
          <w:p w14:paraId="3FC45287" w14:textId="77777777" w:rsidR="00644206" w:rsidRDefault="003D632F">
            <w:pPr>
              <w:ind w:right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фактов о произошедших у объекта контроля несчастных случаях на производстве и авариях, связанных с выполнением работ</w:t>
            </w:r>
          </w:p>
        </w:tc>
        <w:tc>
          <w:tcPr>
            <w:tcW w:w="1911" w:type="dxa"/>
          </w:tcPr>
          <w:p w14:paraId="699ED1C4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 риск</w:t>
            </w:r>
          </w:p>
        </w:tc>
        <w:tc>
          <w:tcPr>
            <w:tcW w:w="1416" w:type="dxa"/>
          </w:tcPr>
          <w:p w14:paraId="0CE24C69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7" w:type="dxa"/>
          </w:tcPr>
          <w:p w14:paraId="609A0374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44206" w14:paraId="14736376" w14:textId="77777777">
        <w:tc>
          <w:tcPr>
            <w:tcW w:w="708" w:type="dxa"/>
            <w:vMerge/>
          </w:tcPr>
          <w:p w14:paraId="3C01F9A2" w14:textId="77777777" w:rsidR="00644206" w:rsidRDefault="0064420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9" w:type="dxa"/>
            <w:vMerge/>
          </w:tcPr>
          <w:p w14:paraId="32D2879B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  <w:p w14:paraId="51A91149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E08FE66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Умеренный риск</w:t>
            </w:r>
          </w:p>
        </w:tc>
        <w:tc>
          <w:tcPr>
            <w:tcW w:w="1416" w:type="dxa"/>
          </w:tcPr>
          <w:p w14:paraId="1A1489F1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27" w:type="dxa"/>
          </w:tcPr>
          <w:p w14:paraId="20FC91D5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 раз</w:t>
            </w:r>
          </w:p>
        </w:tc>
      </w:tr>
      <w:tr w:rsidR="00644206" w14:paraId="7897C225" w14:textId="77777777">
        <w:tc>
          <w:tcPr>
            <w:tcW w:w="708" w:type="dxa"/>
            <w:vMerge/>
          </w:tcPr>
          <w:p w14:paraId="29BB597F" w14:textId="77777777" w:rsidR="00644206" w:rsidRDefault="0064420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9" w:type="dxa"/>
            <w:vMerge/>
          </w:tcPr>
          <w:p w14:paraId="13651663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  <w:p w14:paraId="28187EC0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EC35AB9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риск</w:t>
            </w:r>
          </w:p>
        </w:tc>
        <w:tc>
          <w:tcPr>
            <w:tcW w:w="1416" w:type="dxa"/>
          </w:tcPr>
          <w:p w14:paraId="377C5648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27" w:type="dxa"/>
          </w:tcPr>
          <w:p w14:paraId="3806D149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4 раз</w:t>
            </w:r>
          </w:p>
        </w:tc>
      </w:tr>
      <w:tr w:rsidR="00644206" w14:paraId="4A391DEF" w14:textId="77777777">
        <w:tc>
          <w:tcPr>
            <w:tcW w:w="708" w:type="dxa"/>
            <w:vMerge/>
          </w:tcPr>
          <w:p w14:paraId="71000378" w14:textId="77777777" w:rsidR="00644206" w:rsidRDefault="0064420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9" w:type="dxa"/>
            <w:vMerge/>
          </w:tcPr>
          <w:p w14:paraId="28920084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  <w:p w14:paraId="042A8D6A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F7FDD98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Значительный риск</w:t>
            </w:r>
          </w:p>
        </w:tc>
        <w:tc>
          <w:tcPr>
            <w:tcW w:w="1416" w:type="dxa"/>
          </w:tcPr>
          <w:p w14:paraId="1764F201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27" w:type="dxa"/>
          </w:tcPr>
          <w:p w14:paraId="16A4C57E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6 раз</w:t>
            </w:r>
          </w:p>
        </w:tc>
      </w:tr>
      <w:tr w:rsidR="00644206" w14:paraId="67A21630" w14:textId="77777777">
        <w:tc>
          <w:tcPr>
            <w:tcW w:w="708" w:type="dxa"/>
            <w:vMerge/>
          </w:tcPr>
          <w:p w14:paraId="0C3E2548" w14:textId="77777777" w:rsidR="00644206" w:rsidRDefault="0064420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9" w:type="dxa"/>
            <w:vMerge/>
          </w:tcPr>
          <w:p w14:paraId="4728EB43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  <w:p w14:paraId="07D63459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FA2E6FD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 риск</w:t>
            </w:r>
          </w:p>
        </w:tc>
        <w:tc>
          <w:tcPr>
            <w:tcW w:w="1416" w:type="dxa"/>
          </w:tcPr>
          <w:p w14:paraId="67845BA3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7" w:type="dxa"/>
          </w:tcPr>
          <w:p w14:paraId="5BBC7359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8 раз</w:t>
            </w:r>
          </w:p>
        </w:tc>
      </w:tr>
      <w:tr w:rsidR="00644206" w14:paraId="5AD9AE2E" w14:textId="77777777">
        <w:tc>
          <w:tcPr>
            <w:tcW w:w="708" w:type="dxa"/>
            <w:vMerge/>
          </w:tcPr>
          <w:p w14:paraId="503A2F1D" w14:textId="77777777" w:rsidR="00644206" w:rsidRDefault="0064420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9" w:type="dxa"/>
            <w:vMerge/>
          </w:tcPr>
          <w:p w14:paraId="632E5927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  <w:p w14:paraId="041F2369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99E1862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Чрезвычайно высокий риск</w:t>
            </w:r>
          </w:p>
        </w:tc>
        <w:tc>
          <w:tcPr>
            <w:tcW w:w="1416" w:type="dxa"/>
          </w:tcPr>
          <w:p w14:paraId="011A4C02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27" w:type="dxa"/>
          </w:tcPr>
          <w:p w14:paraId="68E2AB7C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8 раз</w:t>
            </w:r>
          </w:p>
        </w:tc>
      </w:tr>
      <w:tr w:rsidR="00644206" w14:paraId="69A322F2" w14:textId="77777777">
        <w:trPr>
          <w:trHeight w:val="420"/>
        </w:trPr>
        <w:tc>
          <w:tcPr>
            <w:tcW w:w="708" w:type="dxa"/>
            <w:vMerge w:val="restart"/>
          </w:tcPr>
          <w:p w14:paraId="6BFC02DC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09" w:type="dxa"/>
            <w:vMerge w:val="restart"/>
          </w:tcPr>
          <w:p w14:paraId="3E069E32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фактов о находящихся в производстве судов исках к объекту контроля о возмещении вреда (ущерба), связанного с недостатками выполненных работ и (или) вступивших в силу судебных решениях, согласно которым установлена вина объекта контроля в нанесении вреда (ущерба), связанного с недостатками выполненных работ</w:t>
            </w:r>
          </w:p>
        </w:tc>
        <w:tc>
          <w:tcPr>
            <w:tcW w:w="1911" w:type="dxa"/>
          </w:tcPr>
          <w:p w14:paraId="1EEFA9C6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 риск</w:t>
            </w:r>
          </w:p>
        </w:tc>
        <w:tc>
          <w:tcPr>
            <w:tcW w:w="1416" w:type="dxa"/>
          </w:tcPr>
          <w:p w14:paraId="6B50E0F3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7" w:type="dxa"/>
          </w:tcPr>
          <w:p w14:paraId="18D2CA2F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44206" w14:paraId="18D2F997" w14:textId="77777777">
        <w:tc>
          <w:tcPr>
            <w:tcW w:w="708" w:type="dxa"/>
            <w:vMerge/>
          </w:tcPr>
          <w:p w14:paraId="32808EC2" w14:textId="77777777" w:rsidR="00644206" w:rsidRDefault="0064420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9" w:type="dxa"/>
            <w:vMerge/>
          </w:tcPr>
          <w:p w14:paraId="08F17116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  <w:p w14:paraId="318C0CD8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4D5889E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Умеренный риск</w:t>
            </w:r>
          </w:p>
        </w:tc>
        <w:tc>
          <w:tcPr>
            <w:tcW w:w="1416" w:type="dxa"/>
          </w:tcPr>
          <w:p w14:paraId="6EE7008B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27" w:type="dxa"/>
          </w:tcPr>
          <w:p w14:paraId="2F0CCAF6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 раз</w:t>
            </w:r>
          </w:p>
        </w:tc>
      </w:tr>
      <w:tr w:rsidR="00644206" w14:paraId="6A526392" w14:textId="77777777">
        <w:tc>
          <w:tcPr>
            <w:tcW w:w="708" w:type="dxa"/>
            <w:vMerge/>
          </w:tcPr>
          <w:p w14:paraId="70BDCE80" w14:textId="77777777" w:rsidR="00644206" w:rsidRDefault="0064420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9" w:type="dxa"/>
            <w:vMerge/>
          </w:tcPr>
          <w:p w14:paraId="3CA7EAA1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  <w:p w14:paraId="10E0EC25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FD01020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риск</w:t>
            </w:r>
          </w:p>
        </w:tc>
        <w:tc>
          <w:tcPr>
            <w:tcW w:w="1416" w:type="dxa"/>
          </w:tcPr>
          <w:p w14:paraId="0C075672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27" w:type="dxa"/>
          </w:tcPr>
          <w:p w14:paraId="108C1D72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4 раз</w:t>
            </w:r>
          </w:p>
        </w:tc>
      </w:tr>
      <w:tr w:rsidR="00644206" w14:paraId="290A827B" w14:textId="77777777">
        <w:tc>
          <w:tcPr>
            <w:tcW w:w="708" w:type="dxa"/>
            <w:vMerge/>
          </w:tcPr>
          <w:p w14:paraId="75C2CAFA" w14:textId="77777777" w:rsidR="00644206" w:rsidRDefault="0064420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9" w:type="dxa"/>
            <w:vMerge/>
          </w:tcPr>
          <w:p w14:paraId="4CF1CB16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  <w:p w14:paraId="7308E4FA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74550CB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Значительный риск</w:t>
            </w:r>
          </w:p>
        </w:tc>
        <w:tc>
          <w:tcPr>
            <w:tcW w:w="1416" w:type="dxa"/>
          </w:tcPr>
          <w:p w14:paraId="79394CE4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27" w:type="dxa"/>
          </w:tcPr>
          <w:p w14:paraId="2647BC2B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6 раз</w:t>
            </w:r>
          </w:p>
        </w:tc>
      </w:tr>
      <w:tr w:rsidR="00644206" w14:paraId="0466E19F" w14:textId="77777777">
        <w:tc>
          <w:tcPr>
            <w:tcW w:w="708" w:type="dxa"/>
            <w:vMerge/>
          </w:tcPr>
          <w:p w14:paraId="133C7FC1" w14:textId="77777777" w:rsidR="00644206" w:rsidRDefault="0064420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9" w:type="dxa"/>
            <w:vMerge/>
          </w:tcPr>
          <w:p w14:paraId="12FDC524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  <w:p w14:paraId="2C80A822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EBEE0B7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 риск</w:t>
            </w:r>
          </w:p>
        </w:tc>
        <w:tc>
          <w:tcPr>
            <w:tcW w:w="1416" w:type="dxa"/>
          </w:tcPr>
          <w:p w14:paraId="5BBFA771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7" w:type="dxa"/>
          </w:tcPr>
          <w:p w14:paraId="62878785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8 раз</w:t>
            </w:r>
          </w:p>
        </w:tc>
      </w:tr>
      <w:tr w:rsidR="00644206" w14:paraId="119BE496" w14:textId="77777777">
        <w:tc>
          <w:tcPr>
            <w:tcW w:w="708" w:type="dxa"/>
            <w:vMerge/>
          </w:tcPr>
          <w:p w14:paraId="79EA3E3D" w14:textId="77777777" w:rsidR="00644206" w:rsidRDefault="0064420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9" w:type="dxa"/>
            <w:vMerge/>
          </w:tcPr>
          <w:p w14:paraId="2A62B42E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  <w:p w14:paraId="27A712AB" w14:textId="77777777" w:rsidR="00644206" w:rsidRDefault="00644206">
            <w:pPr>
              <w:spacing w:line="360" w:lineRule="auto"/>
              <w:ind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F83E850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Чрезвычайно высокий риск</w:t>
            </w:r>
          </w:p>
        </w:tc>
        <w:tc>
          <w:tcPr>
            <w:tcW w:w="1416" w:type="dxa"/>
          </w:tcPr>
          <w:p w14:paraId="127415C3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27" w:type="dxa"/>
          </w:tcPr>
          <w:p w14:paraId="0A73A55F" w14:textId="77777777" w:rsidR="00644206" w:rsidRDefault="003D632F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8 раз</w:t>
            </w:r>
          </w:p>
        </w:tc>
      </w:tr>
    </w:tbl>
    <w:p w14:paraId="249D1560" w14:textId="77777777" w:rsidR="00644206" w:rsidRDefault="00644206">
      <w:pPr>
        <w:jc w:val="both"/>
        <w:rPr>
          <w:rFonts w:ascii="Arial" w:eastAsia="Arial" w:hAnsi="Arial" w:cs="Arial"/>
          <w:sz w:val="22"/>
          <w:szCs w:val="22"/>
        </w:rPr>
      </w:pPr>
    </w:p>
    <w:p w14:paraId="3949D745" w14:textId="77777777" w:rsidR="00644206" w:rsidRDefault="00644206">
      <w:pPr>
        <w:ind w:firstLine="709"/>
        <w:jc w:val="both"/>
        <w:rPr>
          <w:sz w:val="28"/>
          <w:szCs w:val="28"/>
        </w:rPr>
      </w:pPr>
    </w:p>
    <w:p w14:paraId="60D45246" w14:textId="77777777" w:rsidR="00644206" w:rsidRDefault="003D632F">
      <w:pPr>
        <w:ind w:firstLine="709"/>
        <w:jc w:val="both"/>
        <w:rPr>
          <w:sz w:val="28"/>
          <w:szCs w:val="28"/>
        </w:rPr>
      </w:pPr>
      <w:r>
        <w:br w:type="page"/>
      </w:r>
    </w:p>
    <w:p w14:paraId="4C6529F6" w14:textId="77777777" w:rsidR="00644206" w:rsidRPr="00B12B80" w:rsidRDefault="003D632F">
      <w:pPr>
        <w:jc w:val="right"/>
        <w:rPr>
          <w:sz w:val="28"/>
          <w:szCs w:val="28"/>
          <w:highlight w:val="yellow"/>
        </w:rPr>
      </w:pPr>
      <w:r w:rsidRPr="00B12B80">
        <w:rPr>
          <w:sz w:val="24"/>
          <w:szCs w:val="24"/>
          <w:highlight w:val="yellow"/>
        </w:rPr>
        <w:lastRenderedPageBreak/>
        <w:t>Приложение 3</w:t>
      </w:r>
      <w:r w:rsidRPr="00B12B80">
        <w:rPr>
          <w:sz w:val="28"/>
          <w:szCs w:val="28"/>
          <w:highlight w:val="yellow"/>
        </w:rPr>
        <w:br/>
      </w:r>
    </w:p>
    <w:p w14:paraId="600796BC" w14:textId="77777777" w:rsidR="00644206" w:rsidRPr="00B12B80" w:rsidRDefault="003D632F">
      <w:pPr>
        <w:ind w:hanging="5"/>
        <w:jc w:val="center"/>
        <w:rPr>
          <w:b/>
          <w:sz w:val="24"/>
          <w:szCs w:val="24"/>
          <w:highlight w:val="yellow"/>
        </w:rPr>
      </w:pPr>
      <w:r w:rsidRPr="00B12B80">
        <w:rPr>
          <w:b/>
          <w:sz w:val="24"/>
          <w:szCs w:val="24"/>
          <w:highlight w:val="yellow"/>
        </w:rPr>
        <w:t xml:space="preserve">Определение периодичности мероприятий </w:t>
      </w:r>
      <w:r w:rsidRPr="00B12B80">
        <w:rPr>
          <w:b/>
          <w:sz w:val="24"/>
          <w:szCs w:val="24"/>
          <w:highlight w:val="yellow"/>
        </w:rPr>
        <w:br/>
        <w:t>по контролю члена Ассоциации</w:t>
      </w:r>
    </w:p>
    <w:p w14:paraId="1E2E985E" w14:textId="77777777" w:rsidR="00644206" w:rsidRPr="00B12B80" w:rsidRDefault="00644206">
      <w:pPr>
        <w:ind w:hanging="5"/>
        <w:jc w:val="center"/>
        <w:rPr>
          <w:sz w:val="24"/>
          <w:szCs w:val="24"/>
          <w:highlight w:val="yellow"/>
        </w:rPr>
      </w:pPr>
    </w:p>
    <w:tbl>
      <w:tblPr>
        <w:tblStyle w:val="a8"/>
        <w:tblW w:w="98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3"/>
        <w:gridCol w:w="1559"/>
        <w:gridCol w:w="5953"/>
      </w:tblGrid>
      <w:tr w:rsidR="00644206" w:rsidRPr="00B12B80" w14:paraId="56FE49D8" w14:textId="77777777" w:rsidTr="00B12B80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2177" w14:textId="77777777" w:rsidR="00644206" w:rsidRPr="00B12B80" w:rsidRDefault="003D632F">
            <w:pPr>
              <w:ind w:hanging="5"/>
              <w:jc w:val="center"/>
              <w:rPr>
                <w:sz w:val="24"/>
                <w:szCs w:val="24"/>
                <w:highlight w:val="yellow"/>
              </w:rPr>
            </w:pPr>
            <w:r w:rsidRPr="00B12B80">
              <w:rPr>
                <w:b/>
                <w:sz w:val="24"/>
                <w:szCs w:val="24"/>
                <w:highlight w:val="yellow"/>
              </w:rPr>
              <w:t>Категория риска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8D1D5" w14:textId="77777777" w:rsidR="00644206" w:rsidRPr="00B12B80" w:rsidRDefault="003D632F">
            <w:pPr>
              <w:jc w:val="center"/>
              <w:rPr>
                <w:sz w:val="24"/>
                <w:szCs w:val="24"/>
                <w:highlight w:val="yellow"/>
              </w:rPr>
            </w:pPr>
            <w:r w:rsidRPr="00B12B80">
              <w:rPr>
                <w:b/>
                <w:sz w:val="24"/>
                <w:szCs w:val="24"/>
                <w:highlight w:val="yellow"/>
              </w:rPr>
              <w:t>Значимость риска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BF1B" w14:textId="77777777" w:rsidR="00644206" w:rsidRPr="00B12B80" w:rsidRDefault="003D632F">
            <w:pPr>
              <w:ind w:firstLine="24"/>
              <w:jc w:val="center"/>
              <w:rPr>
                <w:b/>
                <w:sz w:val="24"/>
                <w:szCs w:val="24"/>
                <w:highlight w:val="yellow"/>
              </w:rPr>
            </w:pPr>
            <w:r w:rsidRPr="00B12B80">
              <w:rPr>
                <w:b/>
                <w:sz w:val="24"/>
                <w:szCs w:val="24"/>
                <w:highlight w:val="yellow"/>
              </w:rPr>
              <w:t>Периодичность мероприятий по контролю за год</w:t>
            </w:r>
          </w:p>
        </w:tc>
      </w:tr>
      <w:tr w:rsidR="00644206" w:rsidRPr="00B12B80" w14:paraId="56F8BDFF" w14:textId="77777777" w:rsidTr="00B12B80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D7E8" w14:textId="77777777" w:rsidR="00644206" w:rsidRPr="00B12B80" w:rsidRDefault="003D632F">
            <w:pPr>
              <w:ind w:hanging="5"/>
              <w:jc w:val="center"/>
              <w:rPr>
                <w:sz w:val="24"/>
                <w:szCs w:val="24"/>
                <w:highlight w:val="yellow"/>
              </w:rPr>
            </w:pPr>
            <w:r w:rsidRPr="00B12B80">
              <w:rPr>
                <w:sz w:val="24"/>
                <w:szCs w:val="24"/>
                <w:highlight w:val="yellow"/>
              </w:rPr>
              <w:t xml:space="preserve">Низкий риск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C376" w14:textId="77777777" w:rsidR="00644206" w:rsidRPr="00B12B80" w:rsidRDefault="003D632F">
            <w:pPr>
              <w:ind w:firstLine="69"/>
              <w:jc w:val="center"/>
              <w:rPr>
                <w:sz w:val="24"/>
                <w:szCs w:val="24"/>
                <w:highlight w:val="yellow"/>
              </w:rPr>
            </w:pPr>
            <w:r w:rsidRPr="00B12B80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5A2A" w14:textId="5747F548" w:rsidR="00644206" w:rsidRPr="00B12B80" w:rsidRDefault="003D632F" w:rsidP="00F45195">
            <w:pPr>
              <w:ind w:firstLine="84"/>
              <w:jc w:val="center"/>
              <w:rPr>
                <w:sz w:val="24"/>
                <w:szCs w:val="24"/>
                <w:highlight w:val="yellow"/>
              </w:rPr>
            </w:pPr>
            <w:r w:rsidRPr="00B12B80">
              <w:rPr>
                <w:sz w:val="24"/>
                <w:szCs w:val="24"/>
                <w:highlight w:val="yellow"/>
              </w:rPr>
              <w:t>1 раз в 3 года (за исключением контроля за исполнением обязательств по договорам строительного подряда, заключенным с использованием конкурентных способов заключения договоров)</w:t>
            </w:r>
          </w:p>
        </w:tc>
      </w:tr>
      <w:tr w:rsidR="00644206" w:rsidRPr="00B12B80" w14:paraId="5B2D247F" w14:textId="77777777" w:rsidTr="00B12B80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B715" w14:textId="77777777" w:rsidR="00644206" w:rsidRPr="00B12B80" w:rsidRDefault="003D632F">
            <w:pPr>
              <w:ind w:hanging="5"/>
              <w:jc w:val="center"/>
              <w:rPr>
                <w:sz w:val="24"/>
                <w:szCs w:val="24"/>
                <w:highlight w:val="yellow"/>
              </w:rPr>
            </w:pPr>
            <w:r w:rsidRPr="00B12B80">
              <w:rPr>
                <w:sz w:val="24"/>
                <w:szCs w:val="24"/>
                <w:highlight w:val="yellow"/>
              </w:rPr>
              <w:t>Умеренный риск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5323" w14:textId="77777777" w:rsidR="00644206" w:rsidRPr="00B12B80" w:rsidRDefault="003D632F">
            <w:pPr>
              <w:ind w:firstLine="69"/>
              <w:jc w:val="center"/>
              <w:rPr>
                <w:sz w:val="24"/>
                <w:szCs w:val="24"/>
                <w:highlight w:val="yellow"/>
              </w:rPr>
            </w:pPr>
            <w:r w:rsidRPr="00B12B80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032A" w14:textId="3A2234AA" w:rsidR="00644206" w:rsidRPr="00B12B80" w:rsidRDefault="003D632F" w:rsidP="00F45195">
            <w:pPr>
              <w:ind w:firstLine="84"/>
              <w:jc w:val="center"/>
              <w:rPr>
                <w:sz w:val="24"/>
                <w:szCs w:val="24"/>
                <w:highlight w:val="yellow"/>
              </w:rPr>
            </w:pPr>
            <w:r w:rsidRPr="00B12B80">
              <w:rPr>
                <w:sz w:val="24"/>
                <w:szCs w:val="24"/>
                <w:highlight w:val="yellow"/>
              </w:rPr>
              <w:t>1 раз в 2 года (за исключением контроля за исполнением обязательств по договорам строительного подряда, заключенным с использованием конкурентных способов заключения договоров)</w:t>
            </w:r>
          </w:p>
        </w:tc>
      </w:tr>
      <w:tr w:rsidR="00644206" w:rsidRPr="00B12B80" w14:paraId="749278C2" w14:textId="77777777" w:rsidTr="00B12B80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DF0FE" w14:textId="77777777" w:rsidR="00644206" w:rsidRPr="00B12B80" w:rsidRDefault="003D632F">
            <w:pPr>
              <w:ind w:hanging="5"/>
              <w:jc w:val="center"/>
              <w:rPr>
                <w:sz w:val="24"/>
                <w:szCs w:val="24"/>
                <w:highlight w:val="yellow"/>
              </w:rPr>
            </w:pPr>
            <w:r w:rsidRPr="00B12B80">
              <w:rPr>
                <w:sz w:val="24"/>
                <w:szCs w:val="24"/>
                <w:highlight w:val="yellow"/>
              </w:rPr>
              <w:t>Средний риск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2220" w14:textId="77777777" w:rsidR="00644206" w:rsidRPr="00B12B80" w:rsidRDefault="003D632F">
            <w:pPr>
              <w:ind w:firstLine="69"/>
              <w:jc w:val="center"/>
              <w:rPr>
                <w:sz w:val="24"/>
                <w:szCs w:val="24"/>
                <w:highlight w:val="yellow"/>
              </w:rPr>
            </w:pPr>
            <w:r w:rsidRPr="00B12B80"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2E85" w14:textId="77777777" w:rsidR="00644206" w:rsidRPr="00B12B80" w:rsidRDefault="003D632F">
            <w:pPr>
              <w:ind w:firstLine="84"/>
              <w:jc w:val="center"/>
              <w:rPr>
                <w:sz w:val="24"/>
                <w:szCs w:val="24"/>
                <w:highlight w:val="yellow"/>
              </w:rPr>
            </w:pPr>
            <w:r w:rsidRPr="00B12B80">
              <w:rPr>
                <w:sz w:val="24"/>
                <w:szCs w:val="24"/>
                <w:highlight w:val="yellow"/>
              </w:rPr>
              <w:t xml:space="preserve">1 раз в год </w:t>
            </w:r>
          </w:p>
        </w:tc>
      </w:tr>
      <w:tr w:rsidR="00644206" w:rsidRPr="00B12B80" w14:paraId="54FFA691" w14:textId="77777777" w:rsidTr="00B12B80">
        <w:trPr>
          <w:trHeight w:val="440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F9F84" w14:textId="77777777" w:rsidR="00644206" w:rsidRPr="00B12B80" w:rsidRDefault="003D632F">
            <w:pPr>
              <w:ind w:hanging="5"/>
              <w:jc w:val="center"/>
              <w:rPr>
                <w:sz w:val="24"/>
                <w:szCs w:val="24"/>
                <w:highlight w:val="yellow"/>
              </w:rPr>
            </w:pPr>
            <w:r w:rsidRPr="00B12B80">
              <w:rPr>
                <w:sz w:val="24"/>
                <w:szCs w:val="24"/>
                <w:highlight w:val="yellow"/>
              </w:rPr>
              <w:t>Значительный риск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5A4D" w14:textId="77777777" w:rsidR="00644206" w:rsidRPr="00B12B80" w:rsidRDefault="003D632F">
            <w:pPr>
              <w:ind w:firstLine="69"/>
              <w:jc w:val="center"/>
              <w:rPr>
                <w:sz w:val="24"/>
                <w:szCs w:val="24"/>
                <w:highlight w:val="yellow"/>
              </w:rPr>
            </w:pPr>
            <w:r w:rsidRPr="00B12B80">
              <w:rPr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2385" w14:textId="4262FF3D" w:rsidR="00644206" w:rsidRPr="00B12B80" w:rsidRDefault="003D632F" w:rsidP="00F45195">
            <w:pPr>
              <w:ind w:firstLine="84"/>
              <w:jc w:val="center"/>
              <w:rPr>
                <w:sz w:val="24"/>
                <w:szCs w:val="24"/>
                <w:highlight w:val="yellow"/>
              </w:rPr>
            </w:pPr>
            <w:r w:rsidRPr="00B12B80">
              <w:rPr>
                <w:sz w:val="24"/>
                <w:szCs w:val="24"/>
                <w:highlight w:val="yellow"/>
              </w:rPr>
              <w:t>1 раз в год (за исключением контроля за исполнением обязательств по договорам строительного подряда, заключенным с использованием конкурентных способов заключения договоров)</w:t>
            </w:r>
          </w:p>
        </w:tc>
      </w:tr>
      <w:tr w:rsidR="00644206" w:rsidRPr="00B12B80" w14:paraId="2BDB0ABA" w14:textId="77777777" w:rsidTr="00B12B80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EF40" w14:textId="77777777" w:rsidR="00644206" w:rsidRPr="00B12B80" w:rsidRDefault="003D632F">
            <w:pPr>
              <w:ind w:hanging="5"/>
              <w:jc w:val="center"/>
              <w:rPr>
                <w:sz w:val="24"/>
                <w:szCs w:val="24"/>
                <w:highlight w:val="yellow"/>
              </w:rPr>
            </w:pPr>
            <w:r w:rsidRPr="00B12B80">
              <w:rPr>
                <w:sz w:val="24"/>
                <w:szCs w:val="24"/>
                <w:highlight w:val="yellow"/>
              </w:rPr>
              <w:t>Высокий риск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5DA3" w14:textId="77777777" w:rsidR="00644206" w:rsidRPr="00B12B80" w:rsidRDefault="003D632F">
            <w:pPr>
              <w:ind w:firstLine="69"/>
              <w:jc w:val="center"/>
              <w:rPr>
                <w:sz w:val="24"/>
                <w:szCs w:val="24"/>
                <w:highlight w:val="yellow"/>
              </w:rPr>
            </w:pPr>
            <w:r w:rsidRPr="00B12B80">
              <w:rPr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2BEC" w14:textId="48EBA425" w:rsidR="00644206" w:rsidRPr="00B12B80" w:rsidRDefault="003D632F" w:rsidP="00F45195">
            <w:pPr>
              <w:ind w:firstLine="84"/>
              <w:jc w:val="center"/>
              <w:rPr>
                <w:sz w:val="24"/>
                <w:szCs w:val="24"/>
                <w:highlight w:val="yellow"/>
              </w:rPr>
            </w:pPr>
            <w:r w:rsidRPr="00B12B80">
              <w:rPr>
                <w:sz w:val="24"/>
                <w:szCs w:val="24"/>
                <w:highlight w:val="yellow"/>
              </w:rPr>
              <w:t>1 раз в 6 месяцев (за исключением контроля за исполнением обязательств по договорам строительного подряда, заключенным с использованием конкурентных способов заключения договоров)</w:t>
            </w:r>
          </w:p>
        </w:tc>
      </w:tr>
      <w:tr w:rsidR="00644206" w14:paraId="66C87ABB" w14:textId="77777777" w:rsidTr="00B12B80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3D24" w14:textId="77777777" w:rsidR="00644206" w:rsidRPr="00B12B80" w:rsidRDefault="003D632F">
            <w:pPr>
              <w:ind w:hanging="5"/>
              <w:jc w:val="center"/>
              <w:rPr>
                <w:sz w:val="24"/>
                <w:szCs w:val="24"/>
                <w:highlight w:val="yellow"/>
              </w:rPr>
            </w:pPr>
            <w:r w:rsidRPr="00B12B80">
              <w:rPr>
                <w:sz w:val="24"/>
                <w:szCs w:val="24"/>
                <w:highlight w:val="yellow"/>
              </w:rPr>
              <w:t>Чрезвычайно высокий риск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5111" w14:textId="77777777" w:rsidR="00644206" w:rsidRPr="00B12B80" w:rsidRDefault="003D632F">
            <w:pPr>
              <w:ind w:firstLine="69"/>
              <w:jc w:val="center"/>
              <w:rPr>
                <w:sz w:val="24"/>
                <w:szCs w:val="24"/>
                <w:highlight w:val="yellow"/>
              </w:rPr>
            </w:pPr>
            <w:r w:rsidRPr="00B12B80">
              <w:rPr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BB7D" w14:textId="68896903" w:rsidR="00644206" w:rsidRDefault="003D632F" w:rsidP="00F45195">
            <w:pPr>
              <w:ind w:firstLine="84"/>
              <w:jc w:val="center"/>
              <w:rPr>
                <w:sz w:val="24"/>
                <w:szCs w:val="24"/>
              </w:rPr>
            </w:pPr>
            <w:r w:rsidRPr="00B12B80">
              <w:rPr>
                <w:sz w:val="24"/>
                <w:szCs w:val="24"/>
                <w:highlight w:val="yellow"/>
              </w:rPr>
              <w:t>1 раз в 3 месяца (за исключением контроля за исполнением обязательств по договорам строительного подряда, заключенным с использованием конкурентных способов заключения договоров)</w:t>
            </w:r>
          </w:p>
        </w:tc>
      </w:tr>
    </w:tbl>
    <w:p w14:paraId="34194D59" w14:textId="77777777" w:rsidR="00644206" w:rsidRDefault="00644206">
      <w:pPr>
        <w:ind w:firstLine="709"/>
        <w:jc w:val="both"/>
        <w:rPr>
          <w:sz w:val="24"/>
          <w:szCs w:val="24"/>
        </w:rPr>
      </w:pPr>
    </w:p>
    <w:p w14:paraId="49B91B02" w14:textId="77777777" w:rsidR="00644206" w:rsidRDefault="00644206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5D4E0719" w14:textId="77777777" w:rsidR="00644206" w:rsidRDefault="003D632F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br w:type="page"/>
      </w:r>
    </w:p>
    <w:p w14:paraId="15732F17" w14:textId="77777777" w:rsidR="00644206" w:rsidRPr="00B12B80" w:rsidRDefault="003D632F">
      <w:pPr>
        <w:jc w:val="right"/>
        <w:rPr>
          <w:sz w:val="28"/>
          <w:szCs w:val="28"/>
          <w:highlight w:val="yellow"/>
        </w:rPr>
      </w:pPr>
      <w:r w:rsidRPr="00B12B80">
        <w:rPr>
          <w:sz w:val="24"/>
          <w:szCs w:val="24"/>
          <w:highlight w:val="yellow"/>
        </w:rPr>
        <w:lastRenderedPageBreak/>
        <w:t>Приложение 4</w:t>
      </w:r>
      <w:r w:rsidRPr="00B12B80">
        <w:rPr>
          <w:sz w:val="28"/>
          <w:szCs w:val="28"/>
          <w:highlight w:val="yellow"/>
        </w:rPr>
        <w:br/>
      </w:r>
    </w:p>
    <w:p w14:paraId="7EE23322" w14:textId="77777777" w:rsidR="00644206" w:rsidRPr="00B12B80" w:rsidRDefault="003D632F">
      <w:pPr>
        <w:ind w:hanging="5"/>
        <w:jc w:val="center"/>
        <w:rPr>
          <w:b/>
          <w:sz w:val="24"/>
          <w:szCs w:val="24"/>
          <w:highlight w:val="yellow"/>
        </w:rPr>
      </w:pPr>
      <w:r w:rsidRPr="00B12B80">
        <w:rPr>
          <w:b/>
          <w:sz w:val="24"/>
          <w:szCs w:val="24"/>
          <w:highlight w:val="yellow"/>
        </w:rPr>
        <w:t xml:space="preserve">Определение формы и продолжительности мероприятий </w:t>
      </w:r>
      <w:r w:rsidRPr="00B12B80">
        <w:rPr>
          <w:b/>
          <w:sz w:val="24"/>
          <w:szCs w:val="24"/>
          <w:highlight w:val="yellow"/>
        </w:rPr>
        <w:br/>
        <w:t>по контролю члена Ассоциации</w:t>
      </w:r>
    </w:p>
    <w:p w14:paraId="46D09EE1" w14:textId="77777777" w:rsidR="00644206" w:rsidRPr="00B12B80" w:rsidRDefault="00644206">
      <w:pPr>
        <w:ind w:hanging="5"/>
        <w:jc w:val="center"/>
        <w:rPr>
          <w:sz w:val="24"/>
          <w:szCs w:val="24"/>
          <w:highlight w:val="yellow"/>
        </w:rPr>
      </w:pPr>
    </w:p>
    <w:tbl>
      <w:tblPr>
        <w:tblStyle w:val="a9"/>
        <w:tblW w:w="98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1"/>
        <w:gridCol w:w="1559"/>
        <w:gridCol w:w="6095"/>
      </w:tblGrid>
      <w:tr w:rsidR="00644206" w:rsidRPr="00B12B80" w14:paraId="3489C1B7" w14:textId="77777777" w:rsidTr="00B12B80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FD92" w14:textId="77777777" w:rsidR="00644206" w:rsidRPr="00B12B80" w:rsidRDefault="003D632F">
            <w:pPr>
              <w:ind w:hanging="5"/>
              <w:jc w:val="center"/>
              <w:rPr>
                <w:sz w:val="24"/>
                <w:szCs w:val="24"/>
                <w:highlight w:val="yellow"/>
              </w:rPr>
            </w:pPr>
            <w:r w:rsidRPr="00B12B80">
              <w:rPr>
                <w:b/>
                <w:sz w:val="24"/>
                <w:szCs w:val="24"/>
                <w:highlight w:val="yellow"/>
              </w:rPr>
              <w:t>Категория риска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B017" w14:textId="77777777" w:rsidR="00644206" w:rsidRPr="00B12B80" w:rsidRDefault="003D632F">
            <w:pPr>
              <w:jc w:val="center"/>
              <w:rPr>
                <w:sz w:val="24"/>
                <w:szCs w:val="24"/>
                <w:highlight w:val="yellow"/>
              </w:rPr>
            </w:pPr>
            <w:r w:rsidRPr="00B12B80">
              <w:rPr>
                <w:b/>
                <w:sz w:val="24"/>
                <w:szCs w:val="24"/>
                <w:highlight w:val="yellow"/>
              </w:rPr>
              <w:t>Значимость риска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4B55" w14:textId="336C6B0A" w:rsidR="00644206" w:rsidRPr="00B12B80" w:rsidRDefault="003D632F" w:rsidP="00B12B80">
            <w:pPr>
              <w:ind w:firstLine="24"/>
              <w:jc w:val="center"/>
              <w:rPr>
                <w:b/>
                <w:sz w:val="24"/>
                <w:szCs w:val="24"/>
                <w:highlight w:val="yellow"/>
              </w:rPr>
            </w:pPr>
            <w:r w:rsidRPr="00B12B80">
              <w:rPr>
                <w:b/>
                <w:sz w:val="24"/>
                <w:szCs w:val="24"/>
                <w:highlight w:val="yellow"/>
              </w:rPr>
              <w:t>Формы и продолжительность мероприятий по контролю</w:t>
            </w:r>
          </w:p>
        </w:tc>
      </w:tr>
      <w:tr w:rsidR="00644206" w:rsidRPr="00B12B80" w14:paraId="3CD92308" w14:textId="77777777" w:rsidTr="00B12B80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480C" w14:textId="77777777" w:rsidR="00644206" w:rsidRPr="00B12B80" w:rsidRDefault="003D632F">
            <w:pPr>
              <w:ind w:hanging="5"/>
              <w:jc w:val="center"/>
              <w:rPr>
                <w:sz w:val="24"/>
                <w:szCs w:val="24"/>
                <w:highlight w:val="yellow"/>
              </w:rPr>
            </w:pPr>
            <w:r w:rsidRPr="00B12B80">
              <w:rPr>
                <w:sz w:val="24"/>
                <w:szCs w:val="24"/>
                <w:highlight w:val="yellow"/>
              </w:rPr>
              <w:t xml:space="preserve">Низкий риск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C189" w14:textId="77777777" w:rsidR="00644206" w:rsidRPr="00B12B80" w:rsidRDefault="003D632F">
            <w:pPr>
              <w:ind w:firstLine="69"/>
              <w:jc w:val="center"/>
              <w:rPr>
                <w:sz w:val="24"/>
                <w:szCs w:val="24"/>
                <w:highlight w:val="yellow"/>
              </w:rPr>
            </w:pPr>
            <w:r w:rsidRPr="00B12B80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820E" w14:textId="77777777" w:rsidR="00644206" w:rsidRPr="00B12B80" w:rsidRDefault="003D632F">
            <w:pPr>
              <w:rPr>
                <w:sz w:val="24"/>
                <w:szCs w:val="24"/>
                <w:highlight w:val="yellow"/>
              </w:rPr>
            </w:pPr>
            <w:r w:rsidRPr="00B12B80">
              <w:rPr>
                <w:sz w:val="24"/>
                <w:szCs w:val="24"/>
                <w:highlight w:val="yellow"/>
              </w:rPr>
              <w:t>Проверки за исключением контроля за исполнением обязательств по договорам строительного подряда, заключенным с использованием конкурентных способов заключения договоров:</w:t>
            </w:r>
          </w:p>
          <w:p w14:paraId="14E1FDFA" w14:textId="26790139" w:rsidR="00644206" w:rsidRPr="00B12B80" w:rsidRDefault="003D632F" w:rsidP="00F45195">
            <w:pPr>
              <w:numPr>
                <w:ilvl w:val="0"/>
                <w:numId w:val="1"/>
              </w:numPr>
              <w:ind w:hanging="360"/>
              <w:contextualSpacing/>
              <w:rPr>
                <w:sz w:val="24"/>
                <w:szCs w:val="24"/>
                <w:highlight w:val="yellow"/>
              </w:rPr>
            </w:pPr>
            <w:r w:rsidRPr="00B12B80">
              <w:rPr>
                <w:sz w:val="24"/>
                <w:szCs w:val="24"/>
                <w:highlight w:val="yellow"/>
              </w:rPr>
              <w:t>Документарная проверка (без выезда к члену Ассоциации) продолжительностью не более 3 рабочих дней</w:t>
            </w:r>
          </w:p>
        </w:tc>
      </w:tr>
      <w:tr w:rsidR="00644206" w:rsidRPr="00B12B80" w14:paraId="402FE7DC" w14:textId="77777777" w:rsidTr="00B12B80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C11F" w14:textId="77777777" w:rsidR="00644206" w:rsidRPr="00B12B80" w:rsidRDefault="003D632F">
            <w:pPr>
              <w:ind w:hanging="5"/>
              <w:jc w:val="center"/>
              <w:rPr>
                <w:sz w:val="24"/>
                <w:szCs w:val="24"/>
                <w:highlight w:val="yellow"/>
              </w:rPr>
            </w:pPr>
            <w:r w:rsidRPr="00B12B80">
              <w:rPr>
                <w:sz w:val="24"/>
                <w:szCs w:val="24"/>
                <w:highlight w:val="yellow"/>
              </w:rPr>
              <w:t>Умеренный риск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AC96" w14:textId="77777777" w:rsidR="00644206" w:rsidRPr="00B12B80" w:rsidRDefault="003D632F">
            <w:pPr>
              <w:ind w:firstLine="69"/>
              <w:jc w:val="center"/>
              <w:rPr>
                <w:sz w:val="24"/>
                <w:szCs w:val="24"/>
                <w:highlight w:val="yellow"/>
              </w:rPr>
            </w:pPr>
            <w:r w:rsidRPr="00B12B80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C6BD" w14:textId="77777777" w:rsidR="00644206" w:rsidRPr="00B12B80" w:rsidRDefault="003D632F">
            <w:pPr>
              <w:rPr>
                <w:sz w:val="24"/>
                <w:szCs w:val="24"/>
                <w:highlight w:val="yellow"/>
              </w:rPr>
            </w:pPr>
            <w:r w:rsidRPr="00B12B80">
              <w:rPr>
                <w:sz w:val="24"/>
                <w:szCs w:val="24"/>
                <w:highlight w:val="yellow"/>
              </w:rPr>
              <w:t>Проверки за исключением контроля за исполнением обязательств по договорам строительного подряда, заключенным с использованием конкурентных способов заключения договоров:</w:t>
            </w:r>
          </w:p>
          <w:p w14:paraId="0D819B4F" w14:textId="3D501ABB" w:rsidR="00644206" w:rsidRPr="00B12B80" w:rsidRDefault="003D632F" w:rsidP="00F45195">
            <w:pPr>
              <w:numPr>
                <w:ilvl w:val="0"/>
                <w:numId w:val="1"/>
              </w:numPr>
              <w:ind w:hanging="360"/>
              <w:contextualSpacing/>
              <w:rPr>
                <w:sz w:val="24"/>
                <w:szCs w:val="24"/>
                <w:highlight w:val="yellow"/>
              </w:rPr>
            </w:pPr>
            <w:r w:rsidRPr="00B12B80">
              <w:rPr>
                <w:sz w:val="24"/>
                <w:szCs w:val="24"/>
                <w:highlight w:val="yellow"/>
              </w:rPr>
              <w:t>Документарная проверка (без выезда к члену Ассоциации) продолжительностью не более 5 рабочих дней</w:t>
            </w:r>
          </w:p>
        </w:tc>
      </w:tr>
      <w:tr w:rsidR="00644206" w:rsidRPr="00B12B80" w14:paraId="46254219" w14:textId="77777777" w:rsidTr="00B12B80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CBAD" w14:textId="77777777" w:rsidR="00644206" w:rsidRPr="00B12B80" w:rsidRDefault="003D632F">
            <w:pPr>
              <w:ind w:hanging="5"/>
              <w:jc w:val="center"/>
              <w:rPr>
                <w:sz w:val="24"/>
                <w:szCs w:val="24"/>
                <w:highlight w:val="yellow"/>
              </w:rPr>
            </w:pPr>
            <w:r w:rsidRPr="00B12B80">
              <w:rPr>
                <w:sz w:val="24"/>
                <w:szCs w:val="24"/>
                <w:highlight w:val="yellow"/>
              </w:rPr>
              <w:t>Средний риск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5CC6" w14:textId="77777777" w:rsidR="00644206" w:rsidRPr="00B12B80" w:rsidRDefault="003D632F">
            <w:pPr>
              <w:ind w:firstLine="69"/>
              <w:jc w:val="center"/>
              <w:rPr>
                <w:sz w:val="24"/>
                <w:szCs w:val="24"/>
                <w:highlight w:val="yellow"/>
              </w:rPr>
            </w:pPr>
            <w:r w:rsidRPr="00B12B80"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0939" w14:textId="77777777" w:rsidR="00644206" w:rsidRPr="00B12B80" w:rsidRDefault="003D632F">
            <w:pPr>
              <w:rPr>
                <w:sz w:val="24"/>
                <w:szCs w:val="24"/>
                <w:highlight w:val="yellow"/>
              </w:rPr>
            </w:pPr>
            <w:r w:rsidRPr="00B12B80">
              <w:rPr>
                <w:sz w:val="24"/>
                <w:szCs w:val="24"/>
                <w:highlight w:val="yellow"/>
              </w:rPr>
              <w:t>Проверки за исключением контроля за исполнением обязательств по договорам строительного подряда, заключенным с использованием конкурентных способов заключения договоров:</w:t>
            </w:r>
          </w:p>
          <w:p w14:paraId="25624607" w14:textId="2FBBFAC6" w:rsidR="00644206" w:rsidRPr="00B12B80" w:rsidRDefault="003D632F" w:rsidP="00F45195">
            <w:pPr>
              <w:numPr>
                <w:ilvl w:val="0"/>
                <w:numId w:val="1"/>
              </w:numPr>
              <w:ind w:hanging="360"/>
              <w:contextualSpacing/>
              <w:rPr>
                <w:sz w:val="24"/>
                <w:szCs w:val="24"/>
                <w:highlight w:val="yellow"/>
              </w:rPr>
            </w:pPr>
            <w:r w:rsidRPr="00B12B80">
              <w:rPr>
                <w:sz w:val="24"/>
                <w:szCs w:val="24"/>
                <w:highlight w:val="yellow"/>
              </w:rPr>
              <w:t xml:space="preserve">Документарная </w:t>
            </w:r>
            <w:proofErr w:type="gramStart"/>
            <w:r w:rsidRPr="00B12B80">
              <w:rPr>
                <w:sz w:val="24"/>
                <w:szCs w:val="24"/>
                <w:highlight w:val="yellow"/>
              </w:rPr>
              <w:t>проверка  с</w:t>
            </w:r>
            <w:proofErr w:type="gramEnd"/>
            <w:r w:rsidRPr="00B12B80">
              <w:rPr>
                <w:sz w:val="24"/>
                <w:szCs w:val="24"/>
                <w:highlight w:val="yellow"/>
              </w:rPr>
              <w:t xml:space="preserve"> выездом по адресу места нахождения члена Ассоциации продолжительностью не более 10 рабочих дней</w:t>
            </w:r>
          </w:p>
        </w:tc>
      </w:tr>
      <w:tr w:rsidR="00644206" w:rsidRPr="00B12B80" w14:paraId="14F31E5E" w14:textId="77777777" w:rsidTr="00B12B80">
        <w:trPr>
          <w:trHeight w:val="440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A4D5" w14:textId="77777777" w:rsidR="00644206" w:rsidRPr="00B12B80" w:rsidRDefault="003D632F">
            <w:pPr>
              <w:ind w:hanging="5"/>
              <w:jc w:val="center"/>
              <w:rPr>
                <w:sz w:val="24"/>
                <w:szCs w:val="24"/>
                <w:highlight w:val="yellow"/>
              </w:rPr>
            </w:pPr>
            <w:r w:rsidRPr="00B12B80">
              <w:rPr>
                <w:sz w:val="24"/>
                <w:szCs w:val="24"/>
                <w:highlight w:val="yellow"/>
              </w:rPr>
              <w:t>Значительный риск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3A7F" w14:textId="77777777" w:rsidR="00644206" w:rsidRPr="00B12B80" w:rsidRDefault="003D632F">
            <w:pPr>
              <w:ind w:firstLine="69"/>
              <w:jc w:val="center"/>
              <w:rPr>
                <w:sz w:val="24"/>
                <w:szCs w:val="24"/>
                <w:highlight w:val="yellow"/>
              </w:rPr>
            </w:pPr>
            <w:r w:rsidRPr="00B12B80">
              <w:rPr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000A" w14:textId="77777777" w:rsidR="00644206" w:rsidRPr="00B12B80" w:rsidRDefault="003D632F">
            <w:pPr>
              <w:rPr>
                <w:sz w:val="24"/>
                <w:szCs w:val="24"/>
                <w:highlight w:val="yellow"/>
              </w:rPr>
            </w:pPr>
            <w:r w:rsidRPr="00B12B80">
              <w:rPr>
                <w:sz w:val="24"/>
                <w:szCs w:val="24"/>
                <w:highlight w:val="yellow"/>
              </w:rPr>
              <w:t>Проверки за исключением контроля за исполнением обязательств по договорам строительного подряда, заключенным с использованием конкурентных способов заключения договоров:</w:t>
            </w:r>
          </w:p>
          <w:p w14:paraId="06415F56" w14:textId="5E2AE528" w:rsidR="00644206" w:rsidRPr="00B12B80" w:rsidRDefault="003D632F" w:rsidP="00F45195">
            <w:pPr>
              <w:numPr>
                <w:ilvl w:val="0"/>
                <w:numId w:val="1"/>
              </w:numPr>
              <w:ind w:hanging="360"/>
              <w:contextualSpacing/>
              <w:rPr>
                <w:sz w:val="24"/>
                <w:szCs w:val="24"/>
                <w:highlight w:val="yellow"/>
              </w:rPr>
            </w:pPr>
            <w:proofErr w:type="gramStart"/>
            <w:r w:rsidRPr="00B12B80">
              <w:rPr>
                <w:sz w:val="24"/>
                <w:szCs w:val="24"/>
                <w:highlight w:val="yellow"/>
              </w:rPr>
              <w:t>Проверка  с</w:t>
            </w:r>
            <w:proofErr w:type="gramEnd"/>
            <w:r w:rsidRPr="00B12B80">
              <w:rPr>
                <w:sz w:val="24"/>
                <w:szCs w:val="24"/>
                <w:highlight w:val="yellow"/>
              </w:rPr>
              <w:t xml:space="preserve"> выездом на объекты строительства продолжительностью не более 15 рабочих дней</w:t>
            </w:r>
          </w:p>
        </w:tc>
      </w:tr>
      <w:tr w:rsidR="00644206" w:rsidRPr="00B12B80" w14:paraId="4C3AA8FF" w14:textId="77777777" w:rsidTr="00B12B80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0B17F" w14:textId="77777777" w:rsidR="00644206" w:rsidRPr="00B12B80" w:rsidRDefault="003D632F">
            <w:pPr>
              <w:ind w:hanging="5"/>
              <w:jc w:val="center"/>
              <w:rPr>
                <w:sz w:val="24"/>
                <w:szCs w:val="24"/>
                <w:highlight w:val="yellow"/>
              </w:rPr>
            </w:pPr>
            <w:r w:rsidRPr="00B12B80">
              <w:rPr>
                <w:sz w:val="24"/>
                <w:szCs w:val="24"/>
                <w:highlight w:val="yellow"/>
              </w:rPr>
              <w:t>Высокий риск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3B90" w14:textId="77777777" w:rsidR="00644206" w:rsidRPr="00B12B80" w:rsidRDefault="003D632F">
            <w:pPr>
              <w:ind w:firstLine="69"/>
              <w:jc w:val="center"/>
              <w:rPr>
                <w:sz w:val="24"/>
                <w:szCs w:val="24"/>
                <w:highlight w:val="yellow"/>
              </w:rPr>
            </w:pPr>
            <w:r w:rsidRPr="00B12B80">
              <w:rPr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E8C4" w14:textId="77777777" w:rsidR="00644206" w:rsidRPr="00B12B80" w:rsidRDefault="003D632F">
            <w:pPr>
              <w:rPr>
                <w:sz w:val="24"/>
                <w:szCs w:val="24"/>
                <w:highlight w:val="yellow"/>
              </w:rPr>
            </w:pPr>
            <w:r w:rsidRPr="00B12B80">
              <w:rPr>
                <w:sz w:val="24"/>
                <w:szCs w:val="24"/>
                <w:highlight w:val="yellow"/>
              </w:rPr>
              <w:t>Проверки за исключением контроля за исполнением обязательств по договорам строительного подряда, заключенным с использованием конкурентных способов заключения договоров:</w:t>
            </w:r>
          </w:p>
          <w:p w14:paraId="5818D89B" w14:textId="46CD95C6" w:rsidR="00644206" w:rsidRPr="00B12B80" w:rsidRDefault="003D632F" w:rsidP="00F45195">
            <w:pPr>
              <w:numPr>
                <w:ilvl w:val="0"/>
                <w:numId w:val="1"/>
              </w:numPr>
              <w:ind w:hanging="360"/>
              <w:contextualSpacing/>
              <w:rPr>
                <w:sz w:val="24"/>
                <w:szCs w:val="24"/>
                <w:highlight w:val="yellow"/>
              </w:rPr>
            </w:pPr>
            <w:proofErr w:type="gramStart"/>
            <w:r w:rsidRPr="00B12B80">
              <w:rPr>
                <w:sz w:val="24"/>
                <w:szCs w:val="24"/>
                <w:highlight w:val="yellow"/>
              </w:rPr>
              <w:t>Проверка  с</w:t>
            </w:r>
            <w:proofErr w:type="gramEnd"/>
            <w:r w:rsidRPr="00B12B80">
              <w:rPr>
                <w:sz w:val="24"/>
                <w:szCs w:val="24"/>
                <w:highlight w:val="yellow"/>
              </w:rPr>
              <w:t xml:space="preserve"> выездом на объекты строительства продолжительностью не более 30 рабочих дней</w:t>
            </w:r>
          </w:p>
        </w:tc>
      </w:tr>
      <w:tr w:rsidR="00644206" w14:paraId="73D38B86" w14:textId="77777777" w:rsidTr="00B12B80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0DB1" w14:textId="77777777" w:rsidR="00644206" w:rsidRPr="00B12B80" w:rsidRDefault="003D632F">
            <w:pPr>
              <w:ind w:hanging="5"/>
              <w:jc w:val="center"/>
              <w:rPr>
                <w:sz w:val="24"/>
                <w:szCs w:val="24"/>
                <w:highlight w:val="yellow"/>
              </w:rPr>
            </w:pPr>
            <w:r w:rsidRPr="00B12B80">
              <w:rPr>
                <w:sz w:val="24"/>
                <w:szCs w:val="24"/>
                <w:highlight w:val="yellow"/>
              </w:rPr>
              <w:t>Чрезвычайно высокий риск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E49E" w14:textId="77777777" w:rsidR="00644206" w:rsidRPr="00B12B80" w:rsidRDefault="003D632F">
            <w:pPr>
              <w:ind w:firstLine="69"/>
              <w:jc w:val="center"/>
              <w:rPr>
                <w:sz w:val="24"/>
                <w:szCs w:val="24"/>
                <w:highlight w:val="yellow"/>
              </w:rPr>
            </w:pPr>
            <w:r w:rsidRPr="00B12B80">
              <w:rPr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4668" w14:textId="77777777" w:rsidR="00644206" w:rsidRPr="00B12B80" w:rsidRDefault="003D632F">
            <w:pPr>
              <w:rPr>
                <w:sz w:val="24"/>
                <w:szCs w:val="24"/>
                <w:highlight w:val="yellow"/>
              </w:rPr>
            </w:pPr>
            <w:r w:rsidRPr="00B12B80">
              <w:rPr>
                <w:sz w:val="24"/>
                <w:szCs w:val="24"/>
                <w:highlight w:val="yellow"/>
              </w:rPr>
              <w:t>Проверки за исключением контроля за исполнением обязательств по договорам строительного подряда, заключенным с использованием конкурентных способов заключения договоров:</w:t>
            </w:r>
          </w:p>
          <w:p w14:paraId="3AAF5819" w14:textId="7656A7BE" w:rsidR="00644206" w:rsidRPr="00B12B80" w:rsidRDefault="003D632F" w:rsidP="00A542BB">
            <w:pPr>
              <w:numPr>
                <w:ilvl w:val="0"/>
                <w:numId w:val="1"/>
              </w:numPr>
              <w:ind w:hanging="360"/>
              <w:contextualSpacing/>
              <w:rPr>
                <w:sz w:val="24"/>
                <w:szCs w:val="24"/>
                <w:highlight w:val="yellow"/>
              </w:rPr>
            </w:pPr>
            <w:proofErr w:type="gramStart"/>
            <w:r w:rsidRPr="00B12B80">
              <w:rPr>
                <w:sz w:val="24"/>
                <w:szCs w:val="24"/>
                <w:highlight w:val="yellow"/>
              </w:rPr>
              <w:t>Проверка  с</w:t>
            </w:r>
            <w:proofErr w:type="gramEnd"/>
            <w:r w:rsidRPr="00B12B80">
              <w:rPr>
                <w:sz w:val="24"/>
                <w:szCs w:val="24"/>
                <w:highlight w:val="yellow"/>
              </w:rPr>
              <w:t xml:space="preserve"> выездом на объекты строительства продолжительностью не более 30 рабочих дней</w:t>
            </w:r>
          </w:p>
        </w:tc>
      </w:tr>
    </w:tbl>
    <w:p w14:paraId="159C942F" w14:textId="77777777" w:rsidR="00644206" w:rsidRDefault="00644206">
      <w:pPr>
        <w:ind w:firstLine="709"/>
        <w:jc w:val="both"/>
        <w:rPr>
          <w:rFonts w:ascii="Arial" w:eastAsia="Arial" w:hAnsi="Arial" w:cs="Arial"/>
          <w:sz w:val="22"/>
          <w:szCs w:val="22"/>
        </w:rPr>
      </w:pPr>
    </w:p>
    <w:sectPr w:rsidR="00644206" w:rsidSect="00B12B80">
      <w:footerReference w:type="even" r:id="rId7"/>
      <w:footerReference w:type="default" r:id="rId8"/>
      <w:pgSz w:w="11906" w:h="16838"/>
      <w:pgMar w:top="1134" w:right="850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602B4B" w14:textId="77777777" w:rsidR="00BD1967" w:rsidRDefault="00BD1967" w:rsidP="003D632F">
      <w:r>
        <w:separator/>
      </w:r>
    </w:p>
  </w:endnote>
  <w:endnote w:type="continuationSeparator" w:id="0">
    <w:p w14:paraId="739B8847" w14:textId="77777777" w:rsidR="00BD1967" w:rsidRDefault="00BD1967" w:rsidP="003D6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93FDC" w14:textId="77777777" w:rsidR="00A841B0" w:rsidRDefault="00A841B0" w:rsidP="003D632F">
    <w:pPr>
      <w:pStyle w:val="ac"/>
      <w:framePr w:wrap="none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0413B823" w14:textId="77777777" w:rsidR="00A841B0" w:rsidRDefault="00A841B0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9F0E10" w14:textId="77777777" w:rsidR="00A841B0" w:rsidRDefault="00A841B0" w:rsidP="003D632F">
    <w:pPr>
      <w:pStyle w:val="ac"/>
      <w:framePr w:wrap="none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3D18E7">
      <w:rPr>
        <w:rStyle w:val="ae"/>
        <w:noProof/>
      </w:rPr>
      <w:t>12</w:t>
    </w:r>
    <w:r>
      <w:rPr>
        <w:rStyle w:val="ae"/>
      </w:rPr>
      <w:fldChar w:fldCharType="end"/>
    </w:r>
  </w:p>
  <w:p w14:paraId="04EB348A" w14:textId="77777777" w:rsidR="00A841B0" w:rsidRDefault="00A841B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847B9" w14:textId="77777777" w:rsidR="00BD1967" w:rsidRDefault="00BD1967" w:rsidP="003D632F">
      <w:r>
        <w:separator/>
      </w:r>
    </w:p>
  </w:footnote>
  <w:footnote w:type="continuationSeparator" w:id="0">
    <w:p w14:paraId="3D0386D2" w14:textId="77777777" w:rsidR="00BD1967" w:rsidRDefault="00BD1967" w:rsidP="003D6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C3880"/>
    <w:multiLevelType w:val="multilevel"/>
    <w:tmpl w:val="928A207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E752AE7"/>
    <w:multiLevelType w:val="multilevel"/>
    <w:tmpl w:val="5B4AA98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44206"/>
    <w:rsid w:val="000C6D8B"/>
    <w:rsid w:val="003910B2"/>
    <w:rsid w:val="003D18E7"/>
    <w:rsid w:val="003D632F"/>
    <w:rsid w:val="0041747A"/>
    <w:rsid w:val="004B6252"/>
    <w:rsid w:val="00644206"/>
    <w:rsid w:val="0087163A"/>
    <w:rsid w:val="0097032E"/>
    <w:rsid w:val="00A542BB"/>
    <w:rsid w:val="00A841B0"/>
    <w:rsid w:val="00B12B80"/>
    <w:rsid w:val="00BD1967"/>
    <w:rsid w:val="00D62D83"/>
    <w:rsid w:val="00F45195"/>
    <w:rsid w:val="00F91BF0"/>
    <w:rsid w:val="00FB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793F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zh-CN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3D632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D632F"/>
  </w:style>
  <w:style w:type="paragraph" w:styleId="ac">
    <w:name w:val="footer"/>
    <w:basedOn w:val="a"/>
    <w:link w:val="ad"/>
    <w:uiPriority w:val="99"/>
    <w:unhideWhenUsed/>
    <w:rsid w:val="003D632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D632F"/>
  </w:style>
  <w:style w:type="character" w:styleId="ae">
    <w:name w:val="page number"/>
    <w:basedOn w:val="a0"/>
    <w:uiPriority w:val="99"/>
    <w:semiHidden/>
    <w:unhideWhenUsed/>
    <w:rsid w:val="003D6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3206</Words>
  <Characters>18280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Забелин Антон Викторович</cp:lastModifiedBy>
  <cp:revision>8</cp:revision>
  <cp:lastPrinted>2017-06-23T09:37:00Z</cp:lastPrinted>
  <dcterms:created xsi:type="dcterms:W3CDTF">2017-06-26T07:09:00Z</dcterms:created>
  <dcterms:modified xsi:type="dcterms:W3CDTF">2017-06-26T08:01:00Z</dcterms:modified>
</cp:coreProperties>
</file>